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2C6" w:rsidRDefault="00F62768">
      <w:pPr>
        <w:jc w:val="center"/>
        <w:rPr>
          <w:rFonts w:ascii="方正小标宋简体" w:eastAsia="方正小标宋简体" w:hAnsi="华文中宋"/>
          <w:b/>
          <w:color w:val="FF0000"/>
          <w:w w:val="80"/>
          <w:sz w:val="72"/>
          <w:szCs w:val="72"/>
        </w:rPr>
      </w:pPr>
      <w:r>
        <w:rPr>
          <w:rFonts w:ascii="方正小标宋简体" w:eastAsia="方正小标宋简体" w:hAnsi="华文中宋" w:hint="eastAsia"/>
          <w:b/>
          <w:color w:val="FF0000"/>
          <w:w w:val="80"/>
          <w:sz w:val="72"/>
          <w:szCs w:val="72"/>
        </w:rPr>
        <w:t>北京外事服务职业教育集团</w:t>
      </w:r>
    </w:p>
    <w:p w:rsidR="005512C6" w:rsidRDefault="005512C6">
      <w:pPr>
        <w:tabs>
          <w:tab w:val="left" w:pos="6300"/>
          <w:tab w:val="left" w:pos="8216"/>
          <w:tab w:val="left" w:pos="8532"/>
        </w:tabs>
        <w:spacing w:line="560" w:lineRule="exact"/>
        <w:ind w:leftChars="134" w:left="6201" w:hangingChars="1850" w:hanging="5920"/>
        <w:jc w:val="left"/>
        <w:rPr>
          <w:rFonts w:ascii="仿宋_GB2312" w:eastAsia="仿宋_GB2312"/>
          <w:sz w:val="32"/>
          <w:szCs w:val="32"/>
        </w:rPr>
      </w:pPr>
    </w:p>
    <w:p w:rsidR="005512C6" w:rsidRDefault="00F62768">
      <w:pPr>
        <w:tabs>
          <w:tab w:val="left" w:pos="6300"/>
          <w:tab w:val="left" w:pos="8216"/>
          <w:tab w:val="left" w:pos="8532"/>
        </w:tabs>
        <w:spacing w:line="560" w:lineRule="exact"/>
        <w:ind w:leftChars="134" w:left="8421" w:hangingChars="1850" w:hanging="8140"/>
        <w:jc w:val="left"/>
        <w:rPr>
          <w:rFonts w:ascii="仿宋_GB2312" w:eastAsia="仿宋_GB2312"/>
          <w:sz w:val="32"/>
          <w:szCs w:val="32"/>
        </w:rPr>
      </w:pPr>
      <w:r>
        <w:rPr>
          <w:noProof/>
          <w:sz w:val="44"/>
          <w:szCs w:val="44"/>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334010</wp:posOffset>
                </wp:positionV>
                <wp:extent cx="5343525" cy="952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9525"/>
                        </a:xfrm>
                        <a:prstGeom prst="line">
                          <a:avLst/>
                        </a:prstGeom>
                        <a:noFill/>
                        <a:ln w="19050">
                          <a:solidFill>
                            <a:srgbClr val="FF0000"/>
                          </a:solidFill>
                          <a:round/>
                        </a:ln>
                      </wps:spPr>
                      <wps:bodyPr/>
                    </wps:wsp>
                  </a:graphicData>
                </a:graphic>
              </wp:anchor>
            </w:drawing>
          </mc:Choice>
          <mc:Fallback>
            <w:pict>
              <v:line w14:anchorId="2B7603F3" id="Line 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4.05pt,26.3pt" to="424.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" strokecolor="red" strokeweight="1.5pt"/>
            </w:pict>
          </mc:Fallback>
        </mc:AlternateContent>
      </w:r>
      <w:r>
        <w:rPr>
          <w:rFonts w:ascii="仿宋_GB2312" w:eastAsia="仿宋_GB2312" w:hint="eastAsia"/>
          <w:sz w:val="32"/>
          <w:szCs w:val="32"/>
        </w:rPr>
        <w:t>外事集团</w:t>
      </w:r>
      <w:r>
        <w:rPr>
          <w:rFonts w:ascii="仿宋" w:eastAsia="仿宋" w:hAnsi="仿宋" w:hint="eastAsia"/>
          <w:sz w:val="32"/>
          <w:szCs w:val="32"/>
        </w:rPr>
        <w:t>﹝201</w:t>
      </w:r>
      <w:r w:rsidR="00E0102D">
        <w:rPr>
          <w:rFonts w:ascii="仿宋" w:eastAsia="仿宋" w:hAnsi="仿宋"/>
          <w:sz w:val="32"/>
          <w:szCs w:val="32"/>
        </w:rPr>
        <w:t>8</w:t>
      </w:r>
      <w:r>
        <w:rPr>
          <w:rFonts w:ascii="仿宋" w:eastAsia="仿宋" w:hAnsi="仿宋" w:hint="eastAsia"/>
          <w:sz w:val="32"/>
          <w:szCs w:val="32"/>
        </w:rPr>
        <w:t>﹞01号</w:t>
      </w:r>
      <w:r>
        <w:rPr>
          <w:rFonts w:ascii="仿宋_GB2312" w:eastAsia="仿宋_GB2312" w:hint="eastAsia"/>
          <w:sz w:val="32"/>
          <w:szCs w:val="32"/>
        </w:rPr>
        <w:t xml:space="preserve"> 总00</w:t>
      </w:r>
      <w:r w:rsidR="00E0102D">
        <w:rPr>
          <w:rFonts w:ascii="仿宋_GB2312" w:eastAsia="仿宋_GB2312"/>
          <w:sz w:val="32"/>
          <w:szCs w:val="32"/>
        </w:rPr>
        <w:t>4</w:t>
      </w:r>
      <w:r>
        <w:rPr>
          <w:rFonts w:ascii="仿宋_GB2312" w:eastAsia="仿宋_GB2312" w:hint="eastAsia"/>
          <w:sz w:val="32"/>
          <w:szCs w:val="32"/>
        </w:rPr>
        <w:t>号  签发人：田雅莉</w:t>
      </w:r>
    </w:p>
    <w:p w:rsidR="00E0102D" w:rsidRDefault="00E0102D">
      <w:pPr>
        <w:spacing w:line="560" w:lineRule="exact"/>
        <w:jc w:val="center"/>
        <w:rPr>
          <w:rFonts w:ascii="方正小标宋简体" w:eastAsia="方正小标宋简体" w:hAnsi="黑体"/>
          <w:b/>
          <w:sz w:val="44"/>
          <w:szCs w:val="44"/>
        </w:rPr>
      </w:pPr>
    </w:p>
    <w:p w:rsidR="005512C6" w:rsidRPr="00E46B26" w:rsidRDefault="00F62768">
      <w:pPr>
        <w:spacing w:line="560" w:lineRule="exact"/>
        <w:jc w:val="center"/>
        <w:rPr>
          <w:rFonts w:ascii="方正小标宋简体" w:eastAsia="方正小标宋简体" w:hAnsi="黑体"/>
          <w:b/>
          <w:sz w:val="32"/>
          <w:szCs w:val="32"/>
        </w:rPr>
      </w:pPr>
      <w:r w:rsidRPr="00E46B26">
        <w:rPr>
          <w:rFonts w:ascii="方正小标宋简体" w:eastAsia="方正小标宋简体" w:hAnsi="黑体" w:hint="eastAsia"/>
          <w:b/>
          <w:sz w:val="32"/>
          <w:szCs w:val="32"/>
        </w:rPr>
        <w:t>关于转发北京市酒店服务专业委员会邀请集团成员校参加京津冀中等职业学校酒店服务专业技术技能</w:t>
      </w:r>
      <w:r w:rsidR="00B5267B" w:rsidRPr="00E46B26">
        <w:rPr>
          <w:rFonts w:ascii="方正小标宋简体" w:eastAsia="方正小标宋简体" w:hAnsi="黑体" w:hint="eastAsia"/>
          <w:b/>
          <w:sz w:val="32"/>
          <w:szCs w:val="32"/>
        </w:rPr>
        <w:t>（</w:t>
      </w:r>
      <w:r w:rsidR="00B5267B" w:rsidRPr="00E46B26">
        <w:rPr>
          <w:rFonts w:ascii="方正小标宋简体" w:eastAsia="方正小标宋简体" w:hAnsi="黑体"/>
          <w:b/>
          <w:sz w:val="32"/>
          <w:szCs w:val="32"/>
        </w:rPr>
        <w:t>中式铺床赛项）</w:t>
      </w:r>
      <w:r w:rsidRPr="00E46B26">
        <w:rPr>
          <w:rFonts w:ascii="方正小标宋简体" w:eastAsia="方正小标宋简体" w:hAnsi="黑体" w:hint="eastAsia"/>
          <w:b/>
          <w:sz w:val="32"/>
          <w:szCs w:val="32"/>
        </w:rPr>
        <w:t>交流赛</w:t>
      </w:r>
      <w:r w:rsidR="00E0102D" w:rsidRPr="00E46B26">
        <w:rPr>
          <w:rFonts w:ascii="方正小标宋简体" w:eastAsia="方正小标宋简体" w:hAnsi="黑体" w:hint="eastAsia"/>
          <w:b/>
          <w:sz w:val="32"/>
          <w:szCs w:val="32"/>
        </w:rPr>
        <w:t>暨</w:t>
      </w:r>
      <w:r w:rsidR="00E0102D" w:rsidRPr="00E46B26">
        <w:rPr>
          <w:rFonts w:ascii="方正小标宋简体" w:eastAsia="方正小标宋简体" w:hAnsi="黑体"/>
          <w:b/>
          <w:sz w:val="32"/>
          <w:szCs w:val="32"/>
        </w:rPr>
        <w:t>观摩北京市技能大赛</w:t>
      </w:r>
      <w:r w:rsidRPr="00E46B26">
        <w:rPr>
          <w:rFonts w:ascii="方正小标宋简体" w:eastAsia="方正小标宋简体" w:hAnsi="黑体" w:hint="eastAsia"/>
          <w:b/>
          <w:sz w:val="32"/>
          <w:szCs w:val="32"/>
        </w:rPr>
        <w:t>的函</w:t>
      </w:r>
    </w:p>
    <w:p w:rsidR="005512C6" w:rsidRPr="00E46B26" w:rsidRDefault="005512C6">
      <w:pPr>
        <w:jc w:val="left"/>
        <w:rPr>
          <w:rFonts w:ascii="仿宋" w:eastAsia="仿宋" w:hAnsi="仿宋"/>
          <w:b/>
          <w:color w:val="000000"/>
          <w:sz w:val="32"/>
          <w:szCs w:val="32"/>
        </w:rPr>
      </w:pPr>
    </w:p>
    <w:p w:rsidR="00E46B26" w:rsidRPr="00E46B26" w:rsidRDefault="00E46B26">
      <w:pPr>
        <w:pStyle w:val="a9"/>
        <w:widowControl/>
        <w:spacing w:beforeAutospacing="0" w:afterAutospacing="0" w:line="480" w:lineRule="atLeast"/>
        <w:rPr>
          <w:rFonts w:ascii="仿宋" w:eastAsia="仿宋" w:hAnsi="仿宋"/>
          <w:b/>
          <w:bCs/>
          <w:sz w:val="32"/>
          <w:szCs w:val="32"/>
        </w:rPr>
      </w:pPr>
      <w:r>
        <w:rPr>
          <w:rFonts w:ascii="仿宋" w:eastAsia="仿宋" w:hAnsi="仿宋" w:hint="eastAsia"/>
          <w:b/>
          <w:bCs/>
          <w:sz w:val="32"/>
          <w:szCs w:val="32"/>
        </w:rPr>
        <w:t>北京</w:t>
      </w:r>
      <w:r>
        <w:rPr>
          <w:rFonts w:ascii="仿宋" w:eastAsia="仿宋" w:hAnsi="仿宋"/>
          <w:b/>
          <w:bCs/>
          <w:sz w:val="32"/>
          <w:szCs w:val="32"/>
        </w:rPr>
        <w:t>外事服务职</w:t>
      </w:r>
      <w:r>
        <w:rPr>
          <w:rFonts w:ascii="仿宋" w:eastAsia="仿宋" w:hAnsi="仿宋" w:hint="eastAsia"/>
          <w:b/>
          <w:bCs/>
          <w:sz w:val="32"/>
          <w:szCs w:val="32"/>
        </w:rPr>
        <w:t>业</w:t>
      </w:r>
      <w:r>
        <w:rPr>
          <w:rFonts w:ascii="仿宋" w:eastAsia="仿宋" w:hAnsi="仿宋"/>
          <w:b/>
          <w:bCs/>
          <w:sz w:val="32"/>
          <w:szCs w:val="32"/>
        </w:rPr>
        <w:t>教</w:t>
      </w:r>
      <w:r>
        <w:rPr>
          <w:rFonts w:ascii="仿宋" w:eastAsia="仿宋" w:hAnsi="仿宋" w:hint="eastAsia"/>
          <w:b/>
          <w:bCs/>
          <w:sz w:val="32"/>
          <w:szCs w:val="32"/>
        </w:rPr>
        <w:t>育</w:t>
      </w:r>
      <w:r>
        <w:rPr>
          <w:rFonts w:ascii="仿宋" w:eastAsia="仿宋" w:hAnsi="仿宋"/>
          <w:b/>
          <w:bCs/>
          <w:sz w:val="32"/>
          <w:szCs w:val="32"/>
        </w:rPr>
        <w:t>集团各成员校</w:t>
      </w:r>
      <w:r w:rsidR="00F62768">
        <w:rPr>
          <w:rFonts w:ascii="仿宋" w:eastAsia="仿宋" w:hAnsi="仿宋" w:hint="eastAsia"/>
          <w:b/>
          <w:bCs/>
          <w:sz w:val="32"/>
          <w:szCs w:val="32"/>
        </w:rPr>
        <w:t>：</w:t>
      </w:r>
    </w:p>
    <w:p w:rsidR="00E0102D" w:rsidRDefault="00E0102D">
      <w:pPr>
        <w:pStyle w:val="a9"/>
        <w:widowControl/>
        <w:spacing w:beforeAutospacing="0" w:afterAutospacing="0" w:line="480" w:lineRule="atLeast"/>
        <w:ind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017年3月北京</w:t>
      </w:r>
      <w:r>
        <w:rPr>
          <w:rFonts w:ascii="仿宋" w:eastAsia="仿宋" w:hAnsi="仿宋"/>
          <w:sz w:val="32"/>
          <w:szCs w:val="32"/>
        </w:rPr>
        <w:t>酒店服务专业委员会、北京外事服务职业教育集团</w:t>
      </w:r>
      <w:r>
        <w:rPr>
          <w:rFonts w:ascii="仿宋" w:eastAsia="仿宋" w:hAnsi="仿宋" w:hint="eastAsia"/>
          <w:sz w:val="32"/>
          <w:szCs w:val="32"/>
        </w:rPr>
        <w:t>成功</w:t>
      </w:r>
      <w:r>
        <w:rPr>
          <w:rFonts w:ascii="仿宋" w:eastAsia="仿宋" w:hAnsi="仿宋"/>
          <w:sz w:val="32"/>
          <w:szCs w:val="32"/>
        </w:rPr>
        <w:t>举办</w:t>
      </w:r>
      <w:r>
        <w:rPr>
          <w:rFonts w:ascii="仿宋" w:eastAsia="仿宋" w:hAnsi="仿宋" w:hint="eastAsia"/>
          <w:sz w:val="32"/>
          <w:szCs w:val="32"/>
        </w:rPr>
        <w:t>京</w:t>
      </w:r>
      <w:r>
        <w:rPr>
          <w:rFonts w:ascii="仿宋" w:eastAsia="仿宋" w:hAnsi="仿宋"/>
          <w:sz w:val="32"/>
          <w:szCs w:val="32"/>
        </w:rPr>
        <w:t>津冀</w:t>
      </w:r>
      <w:r>
        <w:rPr>
          <w:rFonts w:ascii="仿宋" w:eastAsia="仿宋" w:hAnsi="仿宋" w:hint="eastAsia"/>
          <w:sz w:val="32"/>
          <w:szCs w:val="32"/>
        </w:rPr>
        <w:t>中</w:t>
      </w:r>
      <w:r>
        <w:rPr>
          <w:rFonts w:ascii="仿宋" w:eastAsia="仿宋" w:hAnsi="仿宋"/>
          <w:sz w:val="32"/>
          <w:szCs w:val="32"/>
        </w:rPr>
        <w:t>等职业学校酒店服务专业技术技能交流赛</w:t>
      </w:r>
      <w:r>
        <w:rPr>
          <w:rFonts w:ascii="仿宋" w:eastAsia="仿宋" w:hAnsi="仿宋" w:hint="eastAsia"/>
          <w:sz w:val="32"/>
          <w:szCs w:val="32"/>
        </w:rPr>
        <w:t>，</w:t>
      </w:r>
      <w:r>
        <w:rPr>
          <w:rFonts w:ascii="仿宋" w:eastAsia="仿宋" w:hAnsi="仿宋"/>
          <w:sz w:val="32"/>
          <w:szCs w:val="32"/>
        </w:rPr>
        <w:t>为</w:t>
      </w:r>
      <w:r>
        <w:rPr>
          <w:rFonts w:ascii="仿宋" w:eastAsia="仿宋" w:hAnsi="仿宋" w:hint="eastAsia"/>
          <w:sz w:val="32"/>
          <w:szCs w:val="32"/>
        </w:rPr>
        <w:t>三</w:t>
      </w:r>
      <w:r>
        <w:rPr>
          <w:rFonts w:ascii="仿宋" w:eastAsia="仿宋" w:hAnsi="仿宋"/>
          <w:sz w:val="32"/>
          <w:szCs w:val="32"/>
        </w:rPr>
        <w:t>地和集团成员校的师生搭建了交流、促进、提高的平台</w:t>
      </w:r>
      <w:r>
        <w:rPr>
          <w:rFonts w:ascii="仿宋" w:eastAsia="仿宋" w:hAnsi="仿宋" w:hint="eastAsia"/>
          <w:sz w:val="32"/>
          <w:szCs w:val="32"/>
        </w:rPr>
        <w:t>，交流</w:t>
      </w:r>
      <w:r>
        <w:rPr>
          <w:rFonts w:ascii="仿宋" w:eastAsia="仿宋" w:hAnsi="仿宋"/>
          <w:sz w:val="32"/>
          <w:szCs w:val="32"/>
        </w:rPr>
        <w:t>赛得到</w:t>
      </w:r>
      <w:r>
        <w:rPr>
          <w:rFonts w:ascii="仿宋" w:eastAsia="仿宋" w:hAnsi="仿宋" w:hint="eastAsia"/>
          <w:sz w:val="32"/>
          <w:szCs w:val="32"/>
        </w:rPr>
        <w:t>各</w:t>
      </w:r>
      <w:r>
        <w:rPr>
          <w:rFonts w:ascii="仿宋" w:eastAsia="仿宋" w:hAnsi="仿宋"/>
          <w:sz w:val="32"/>
          <w:szCs w:val="32"/>
        </w:rPr>
        <w:t>地教育主管单位</w:t>
      </w:r>
      <w:r>
        <w:rPr>
          <w:rFonts w:ascii="仿宋" w:eastAsia="仿宋" w:hAnsi="仿宋" w:hint="eastAsia"/>
          <w:sz w:val="32"/>
          <w:szCs w:val="32"/>
        </w:rPr>
        <w:t>和</w:t>
      </w:r>
      <w:r>
        <w:rPr>
          <w:rFonts w:ascii="仿宋" w:eastAsia="仿宋" w:hAnsi="仿宋"/>
          <w:sz w:val="32"/>
          <w:szCs w:val="32"/>
        </w:rPr>
        <w:t>领导的大力支持，也</w:t>
      </w:r>
      <w:r>
        <w:rPr>
          <w:rFonts w:ascii="仿宋" w:eastAsia="仿宋" w:hAnsi="仿宋" w:hint="eastAsia"/>
          <w:sz w:val="32"/>
          <w:szCs w:val="32"/>
        </w:rPr>
        <w:t>得到</w:t>
      </w:r>
      <w:r>
        <w:rPr>
          <w:rFonts w:ascii="仿宋" w:eastAsia="仿宋" w:hAnsi="仿宋"/>
          <w:sz w:val="32"/>
          <w:szCs w:val="32"/>
        </w:rPr>
        <w:t>北京市教委</w:t>
      </w:r>
      <w:r>
        <w:rPr>
          <w:rFonts w:ascii="仿宋" w:eastAsia="仿宋" w:hAnsi="仿宋" w:hint="eastAsia"/>
          <w:sz w:val="32"/>
          <w:szCs w:val="32"/>
        </w:rPr>
        <w:t>职</w:t>
      </w:r>
      <w:r>
        <w:rPr>
          <w:rFonts w:ascii="仿宋" w:eastAsia="仿宋" w:hAnsi="仿宋"/>
          <w:sz w:val="32"/>
          <w:szCs w:val="32"/>
        </w:rPr>
        <w:t>成</w:t>
      </w:r>
      <w:r>
        <w:rPr>
          <w:rFonts w:ascii="仿宋" w:eastAsia="仿宋" w:hAnsi="仿宋" w:hint="eastAsia"/>
          <w:sz w:val="32"/>
          <w:szCs w:val="32"/>
        </w:rPr>
        <w:t>处</w:t>
      </w:r>
      <w:r>
        <w:rPr>
          <w:rFonts w:ascii="仿宋" w:eastAsia="仿宋" w:hAnsi="仿宋"/>
          <w:sz w:val="32"/>
          <w:szCs w:val="32"/>
        </w:rPr>
        <w:t>领导的高度评价。</w:t>
      </w:r>
    </w:p>
    <w:p w:rsidR="005512C6" w:rsidRDefault="00F62768" w:rsidP="00C7646B">
      <w:pPr>
        <w:pStyle w:val="a9"/>
        <w:widowControl/>
        <w:spacing w:beforeAutospacing="0" w:afterAutospacing="0" w:line="480" w:lineRule="atLeast"/>
        <w:ind w:firstLine="640"/>
        <w:rPr>
          <w:rFonts w:ascii="仿宋" w:eastAsia="仿宋" w:hAnsi="仿宋"/>
          <w:sz w:val="32"/>
          <w:szCs w:val="32"/>
        </w:rPr>
      </w:pPr>
      <w:r>
        <w:rPr>
          <w:rFonts w:ascii="仿宋" w:eastAsia="仿宋" w:hAnsi="仿宋" w:hint="eastAsia"/>
          <w:sz w:val="32"/>
          <w:szCs w:val="32"/>
        </w:rPr>
        <w:t>为更好地服务京津冀地区经济发展和三地职业教育协同发展，满足三地职业学校建设需要和职业学校酒店服务专业师生交流需要，结合北京市教委关于举办</w:t>
      </w:r>
      <w:r w:rsidR="00E0102D">
        <w:rPr>
          <w:rFonts w:ascii="仿宋" w:eastAsia="仿宋" w:hAnsi="仿宋" w:hint="eastAsia"/>
          <w:sz w:val="32"/>
          <w:szCs w:val="32"/>
        </w:rPr>
        <w:t>2018</w:t>
      </w:r>
      <w:r>
        <w:rPr>
          <w:rFonts w:ascii="仿宋" w:eastAsia="仿宋" w:hAnsi="仿宋" w:hint="eastAsia"/>
          <w:sz w:val="32"/>
          <w:szCs w:val="32"/>
        </w:rPr>
        <w:t>年北京市职业院校技术技能比赛通知精神，北京市酒店服务与管理专业委员会拟于2017年3月30日（周四），在北京国际饭店举办“</w:t>
      </w:r>
      <w:r w:rsidR="006040AA">
        <w:rPr>
          <w:rFonts w:ascii="仿宋" w:eastAsia="仿宋" w:hAnsi="仿宋"/>
          <w:sz w:val="32"/>
          <w:szCs w:val="32"/>
        </w:rPr>
        <w:t>‘</w:t>
      </w:r>
      <w:r w:rsidR="006040AA">
        <w:rPr>
          <w:rFonts w:ascii="仿宋" w:eastAsia="仿宋" w:hAnsi="仿宋" w:hint="eastAsia"/>
          <w:sz w:val="32"/>
          <w:szCs w:val="32"/>
        </w:rPr>
        <w:t>迎冬</w:t>
      </w:r>
      <w:r w:rsidR="006040AA">
        <w:rPr>
          <w:rFonts w:ascii="仿宋" w:eastAsia="仿宋" w:hAnsi="仿宋"/>
          <w:sz w:val="32"/>
          <w:szCs w:val="32"/>
        </w:rPr>
        <w:t>奥杯’</w:t>
      </w:r>
      <w:r>
        <w:rPr>
          <w:rFonts w:ascii="仿宋" w:eastAsia="仿宋" w:hAnsi="仿宋" w:hint="eastAsia"/>
          <w:sz w:val="32"/>
          <w:szCs w:val="32"/>
        </w:rPr>
        <w:t>京津冀中等职业学校酒店服务专业技术技能</w:t>
      </w:r>
      <w:r w:rsidR="00B5267B">
        <w:rPr>
          <w:rFonts w:ascii="仿宋" w:eastAsia="仿宋" w:hAnsi="仿宋" w:hint="eastAsia"/>
          <w:sz w:val="32"/>
          <w:szCs w:val="32"/>
        </w:rPr>
        <w:t>（</w:t>
      </w:r>
      <w:r w:rsidR="00B5267B">
        <w:rPr>
          <w:rFonts w:ascii="仿宋" w:eastAsia="仿宋" w:hAnsi="仿宋"/>
          <w:sz w:val="32"/>
          <w:szCs w:val="32"/>
        </w:rPr>
        <w:t>中式铺床赛项）</w:t>
      </w:r>
      <w:r>
        <w:rPr>
          <w:rFonts w:ascii="仿宋" w:eastAsia="仿宋" w:hAnsi="仿宋" w:hint="eastAsia"/>
          <w:sz w:val="32"/>
          <w:szCs w:val="32"/>
        </w:rPr>
        <w:t>交流赛”。邀请集团各</w:t>
      </w:r>
      <w:proofErr w:type="gramStart"/>
      <w:r>
        <w:rPr>
          <w:rFonts w:ascii="仿宋" w:eastAsia="仿宋" w:hAnsi="仿宋" w:hint="eastAsia"/>
          <w:sz w:val="32"/>
          <w:szCs w:val="32"/>
        </w:rPr>
        <w:t>成</w:t>
      </w:r>
      <w:r>
        <w:rPr>
          <w:rFonts w:ascii="仿宋" w:eastAsia="仿宋" w:hAnsi="仿宋" w:hint="eastAsia"/>
          <w:sz w:val="32"/>
          <w:szCs w:val="32"/>
        </w:rPr>
        <w:lastRenderedPageBreak/>
        <w:t>员校派</w:t>
      </w:r>
      <w:proofErr w:type="gramEnd"/>
      <w:r w:rsidR="00E0102D">
        <w:rPr>
          <w:rFonts w:ascii="仿宋" w:eastAsia="仿宋" w:hAnsi="仿宋" w:hint="eastAsia"/>
          <w:sz w:val="32"/>
          <w:szCs w:val="32"/>
        </w:rPr>
        <w:t>1-2名选手参赛，</w:t>
      </w:r>
      <w:r w:rsidR="00E0102D">
        <w:rPr>
          <w:rFonts w:ascii="仿宋" w:eastAsia="仿宋" w:hAnsi="仿宋"/>
          <w:sz w:val="32"/>
          <w:szCs w:val="32"/>
        </w:rPr>
        <w:t>并邀请集团成员校观摩北京市赛。</w:t>
      </w:r>
      <w:r>
        <w:rPr>
          <w:rFonts w:ascii="仿宋" w:eastAsia="仿宋" w:hAnsi="仿宋" w:hint="eastAsia"/>
          <w:sz w:val="32"/>
          <w:szCs w:val="32"/>
        </w:rPr>
        <w:t>现将该专委会有关通知转发贵校。</w:t>
      </w:r>
    </w:p>
    <w:p w:rsidR="00C7646B" w:rsidRDefault="00C7646B" w:rsidP="00C7646B">
      <w:pPr>
        <w:pStyle w:val="a9"/>
        <w:widowControl/>
        <w:spacing w:beforeAutospacing="0" w:afterAutospacing="0" w:line="480" w:lineRule="atLeast"/>
        <w:ind w:firstLine="640"/>
        <w:rPr>
          <w:rFonts w:ascii="仿宋" w:eastAsia="仿宋" w:hAnsi="仿宋"/>
          <w:sz w:val="32"/>
          <w:szCs w:val="32"/>
        </w:rPr>
      </w:pPr>
      <w:r>
        <w:rPr>
          <w:rFonts w:ascii="仿宋" w:eastAsia="仿宋" w:hAnsi="仿宋" w:hint="eastAsia"/>
          <w:sz w:val="32"/>
          <w:szCs w:val="32"/>
        </w:rPr>
        <w:t>交流赛</w:t>
      </w:r>
      <w:r w:rsidR="00E8643A">
        <w:rPr>
          <w:rFonts w:ascii="仿宋" w:eastAsia="仿宋" w:hAnsi="仿宋" w:hint="eastAsia"/>
          <w:sz w:val="32"/>
          <w:szCs w:val="32"/>
        </w:rPr>
        <w:t>代表队</w:t>
      </w:r>
      <w:r w:rsidR="00A3397B">
        <w:rPr>
          <w:rFonts w:ascii="仿宋" w:eastAsia="仿宋" w:hAnsi="仿宋" w:hint="eastAsia"/>
          <w:sz w:val="32"/>
          <w:szCs w:val="32"/>
        </w:rPr>
        <w:t>、</w:t>
      </w:r>
      <w:r w:rsidR="00A3397B">
        <w:rPr>
          <w:rFonts w:ascii="仿宋" w:eastAsia="仿宋" w:hAnsi="仿宋"/>
          <w:sz w:val="32"/>
          <w:szCs w:val="32"/>
        </w:rPr>
        <w:t>北京市赛</w:t>
      </w:r>
      <w:r w:rsidR="00A3397B">
        <w:rPr>
          <w:rFonts w:ascii="仿宋" w:eastAsia="仿宋" w:hAnsi="仿宋" w:hint="eastAsia"/>
          <w:sz w:val="32"/>
          <w:szCs w:val="32"/>
        </w:rPr>
        <w:t>观摩</w:t>
      </w:r>
      <w:r w:rsidR="00A3397B">
        <w:rPr>
          <w:rFonts w:ascii="仿宋" w:eastAsia="仿宋" w:hAnsi="仿宋"/>
          <w:sz w:val="32"/>
          <w:szCs w:val="32"/>
        </w:rPr>
        <w:t>的</w:t>
      </w:r>
      <w:r>
        <w:rPr>
          <w:rFonts w:ascii="仿宋" w:eastAsia="仿宋" w:hAnsi="仿宋"/>
          <w:sz w:val="32"/>
          <w:szCs w:val="32"/>
        </w:rPr>
        <w:t>报名时间：</w:t>
      </w:r>
      <w:r>
        <w:rPr>
          <w:rFonts w:ascii="仿宋" w:eastAsia="仿宋" w:hAnsi="仿宋" w:hint="eastAsia"/>
          <w:sz w:val="32"/>
          <w:szCs w:val="32"/>
        </w:rPr>
        <w:t>2018年3月1</w:t>
      </w:r>
      <w:r w:rsidR="001C0FC8">
        <w:rPr>
          <w:rFonts w:ascii="仿宋" w:eastAsia="仿宋" w:hAnsi="仿宋"/>
          <w:sz w:val="32"/>
          <w:szCs w:val="32"/>
        </w:rPr>
        <w:t>0</w:t>
      </w:r>
      <w:r>
        <w:rPr>
          <w:rFonts w:ascii="仿宋" w:eastAsia="仿宋" w:hAnsi="仿宋" w:hint="eastAsia"/>
          <w:sz w:val="32"/>
          <w:szCs w:val="32"/>
        </w:rPr>
        <w:t>日</w:t>
      </w:r>
      <w:r>
        <w:rPr>
          <w:rFonts w:ascii="仿宋" w:eastAsia="仿宋" w:hAnsi="仿宋"/>
          <w:sz w:val="32"/>
          <w:szCs w:val="32"/>
        </w:rPr>
        <w:t>前。</w:t>
      </w:r>
    </w:p>
    <w:p w:rsidR="00C7646B" w:rsidRDefault="00C7646B" w:rsidP="00C7646B">
      <w:pPr>
        <w:pStyle w:val="a9"/>
        <w:widowControl/>
        <w:spacing w:beforeAutospacing="0" w:afterAutospacing="0" w:line="480" w:lineRule="atLeast"/>
        <w:ind w:firstLine="640"/>
        <w:rPr>
          <w:rFonts w:ascii="仿宋" w:eastAsia="仿宋" w:hAnsi="仿宋"/>
          <w:sz w:val="32"/>
          <w:szCs w:val="32"/>
        </w:rPr>
      </w:pPr>
    </w:p>
    <w:p w:rsidR="00C7646B" w:rsidRPr="00C7646B" w:rsidRDefault="00C7646B" w:rsidP="00C7646B">
      <w:pPr>
        <w:pStyle w:val="a9"/>
        <w:widowControl/>
        <w:spacing w:beforeAutospacing="0" w:afterAutospacing="0" w:line="480" w:lineRule="atLeast"/>
        <w:ind w:firstLine="640"/>
        <w:rPr>
          <w:rFonts w:ascii="仿宋" w:eastAsia="仿宋" w:hAnsi="仿宋"/>
          <w:sz w:val="32"/>
          <w:szCs w:val="32"/>
        </w:rPr>
      </w:pPr>
    </w:p>
    <w:p w:rsidR="005512C6" w:rsidRDefault="00F62768">
      <w:pPr>
        <w:spacing w:line="360" w:lineRule="auto"/>
        <w:jc w:val="left"/>
        <w:rPr>
          <w:rFonts w:ascii="仿宋" w:eastAsia="仿宋" w:hAnsi="仿宋"/>
          <w:sz w:val="32"/>
          <w:szCs w:val="32"/>
        </w:rPr>
      </w:pPr>
      <w:r>
        <w:rPr>
          <w:rFonts w:ascii="仿宋" w:eastAsia="仿宋" w:hAnsi="仿宋" w:hint="eastAsia"/>
          <w:sz w:val="32"/>
          <w:szCs w:val="32"/>
        </w:rPr>
        <w:t xml:space="preserve">                   北京外事服务职业教育集团秘书处                                      </w:t>
      </w:r>
    </w:p>
    <w:p w:rsidR="005512C6" w:rsidRDefault="00F62768">
      <w:pPr>
        <w:spacing w:line="360" w:lineRule="auto"/>
        <w:jc w:val="left"/>
        <w:rPr>
          <w:rFonts w:ascii="仿宋" w:eastAsia="仿宋" w:hAnsi="仿宋"/>
          <w:sz w:val="32"/>
          <w:szCs w:val="32"/>
        </w:rPr>
      </w:pPr>
      <w:r>
        <w:rPr>
          <w:rFonts w:ascii="仿宋" w:eastAsia="仿宋" w:hAnsi="仿宋" w:hint="eastAsia"/>
          <w:sz w:val="32"/>
          <w:szCs w:val="32"/>
        </w:rPr>
        <w:t xml:space="preserve">                              201</w:t>
      </w:r>
      <w:r w:rsidR="00E0102D">
        <w:rPr>
          <w:rFonts w:ascii="仿宋" w:eastAsia="仿宋" w:hAnsi="仿宋"/>
          <w:sz w:val="32"/>
          <w:szCs w:val="32"/>
        </w:rPr>
        <w:t>8</w:t>
      </w:r>
      <w:r>
        <w:rPr>
          <w:rFonts w:ascii="仿宋" w:eastAsia="仿宋" w:hAnsi="仿宋" w:hint="eastAsia"/>
          <w:sz w:val="32"/>
          <w:szCs w:val="32"/>
        </w:rPr>
        <w:t>年</w:t>
      </w:r>
      <w:r w:rsidR="006040AA">
        <w:rPr>
          <w:rFonts w:ascii="仿宋" w:eastAsia="仿宋" w:hAnsi="仿宋"/>
          <w:sz w:val="32"/>
          <w:szCs w:val="32"/>
        </w:rPr>
        <w:t>3</w:t>
      </w:r>
      <w:r>
        <w:rPr>
          <w:rFonts w:ascii="仿宋" w:eastAsia="仿宋" w:hAnsi="仿宋" w:hint="eastAsia"/>
          <w:sz w:val="32"/>
          <w:szCs w:val="32"/>
        </w:rPr>
        <w:t>月2日</w:t>
      </w:r>
    </w:p>
    <w:p w:rsidR="00E0102D" w:rsidRDefault="00E0102D">
      <w:pPr>
        <w:spacing w:line="360" w:lineRule="auto"/>
        <w:jc w:val="left"/>
        <w:rPr>
          <w:rFonts w:ascii="仿宋" w:eastAsia="仿宋" w:hAnsi="仿宋"/>
          <w:sz w:val="32"/>
          <w:szCs w:val="32"/>
        </w:rPr>
      </w:pPr>
    </w:p>
    <w:p w:rsidR="00E0102D" w:rsidRDefault="00F62768">
      <w:pPr>
        <w:spacing w:line="360" w:lineRule="auto"/>
        <w:jc w:val="left"/>
        <w:rPr>
          <w:rFonts w:ascii="仿宋" w:eastAsia="仿宋" w:hAnsi="仿宋"/>
          <w:sz w:val="32"/>
          <w:szCs w:val="32"/>
        </w:rPr>
      </w:pPr>
      <w:r>
        <w:rPr>
          <w:rFonts w:ascii="仿宋" w:eastAsia="仿宋" w:hAnsi="仿宋" w:hint="eastAsia"/>
          <w:sz w:val="32"/>
          <w:szCs w:val="32"/>
        </w:rPr>
        <w:t>联系人：张朝辉（13910779690）</w:t>
      </w:r>
    </w:p>
    <w:p w:rsidR="00E46B26" w:rsidRDefault="00E0102D" w:rsidP="00E0102D">
      <w:pPr>
        <w:spacing w:line="360" w:lineRule="auto"/>
        <w:ind w:firstLineChars="400" w:firstLine="1280"/>
        <w:jc w:val="left"/>
        <w:rPr>
          <w:rFonts w:ascii="仿宋" w:eastAsia="仿宋" w:hAnsi="仿宋"/>
          <w:sz w:val="32"/>
          <w:szCs w:val="32"/>
        </w:rPr>
        <w:sectPr w:rsidR="00E46B26">
          <w:headerReference w:type="default" r:id="rId8"/>
          <w:footerReference w:type="default" r:id="rId9"/>
          <w:pgSz w:w="11906" w:h="16838"/>
          <w:pgMar w:top="1440" w:right="1800" w:bottom="1440" w:left="1800" w:header="851" w:footer="992" w:gutter="0"/>
          <w:cols w:space="720"/>
          <w:docGrid w:type="lines" w:linePitch="312"/>
        </w:sectPr>
      </w:pPr>
      <w:r>
        <w:rPr>
          <w:rFonts w:ascii="仿宋" w:eastAsia="仿宋" w:hAnsi="仿宋" w:hint="eastAsia"/>
          <w:sz w:val="32"/>
          <w:szCs w:val="32"/>
        </w:rPr>
        <w:t>李丽</w:t>
      </w:r>
      <w:r>
        <w:rPr>
          <w:rFonts w:ascii="仿宋" w:eastAsia="仿宋" w:hAnsi="仿宋"/>
          <w:sz w:val="32"/>
          <w:szCs w:val="32"/>
        </w:rPr>
        <w:t>君</w:t>
      </w:r>
      <w:r w:rsidR="00F62768">
        <w:rPr>
          <w:rFonts w:ascii="仿宋" w:eastAsia="仿宋" w:hAnsi="仿宋" w:hint="eastAsia"/>
          <w:sz w:val="32"/>
          <w:szCs w:val="32"/>
        </w:rPr>
        <w:t>（</w:t>
      </w:r>
      <w:r w:rsidR="00D31CB2">
        <w:rPr>
          <w:rFonts w:ascii="仿宋" w:eastAsia="仿宋" w:hAnsi="仿宋" w:hint="eastAsia"/>
          <w:sz w:val="32"/>
          <w:szCs w:val="32"/>
        </w:rPr>
        <w:t>13691339887</w:t>
      </w:r>
      <w:r w:rsidR="00F62768">
        <w:rPr>
          <w:rFonts w:ascii="仿宋" w:eastAsia="仿宋" w:hAnsi="仿宋" w:hint="eastAsia"/>
          <w:sz w:val="32"/>
          <w:szCs w:val="32"/>
        </w:rPr>
        <w:t>）</w:t>
      </w:r>
    </w:p>
    <w:p w:rsidR="00E46B26" w:rsidRDefault="00E46B26" w:rsidP="00E46B26">
      <w:pPr>
        <w:jc w:val="center"/>
        <w:rPr>
          <w:rFonts w:ascii="方正小标宋简体" w:eastAsia="方正小标宋简体" w:hAnsi="华文中宋"/>
          <w:b/>
          <w:color w:val="FF0000"/>
          <w:w w:val="80"/>
          <w:sz w:val="72"/>
          <w:szCs w:val="72"/>
        </w:rPr>
      </w:pPr>
      <w:r>
        <w:rPr>
          <w:rFonts w:ascii="方正小标宋简体" w:eastAsia="方正小标宋简体" w:hAnsi="华文中宋" w:hint="eastAsia"/>
          <w:b/>
          <w:color w:val="FF0000"/>
          <w:w w:val="80"/>
          <w:sz w:val="72"/>
          <w:szCs w:val="72"/>
        </w:rPr>
        <w:lastRenderedPageBreak/>
        <w:t>北京市酒店服务与管理专业委员会</w:t>
      </w:r>
    </w:p>
    <w:p w:rsidR="00E46B26" w:rsidRDefault="00E46B26" w:rsidP="00E46B26">
      <w:pPr>
        <w:tabs>
          <w:tab w:val="left" w:pos="6300"/>
          <w:tab w:val="left" w:pos="8216"/>
          <w:tab w:val="left" w:pos="8532"/>
        </w:tabs>
        <w:spacing w:line="560" w:lineRule="exact"/>
        <w:ind w:leftChars="134" w:left="8421" w:hangingChars="1850" w:hanging="8140"/>
        <w:jc w:val="left"/>
        <w:rPr>
          <w:rFonts w:ascii="仿宋_GB2312" w:eastAsia="仿宋_GB2312"/>
          <w:sz w:val="32"/>
          <w:szCs w:val="32"/>
        </w:rPr>
      </w:pPr>
      <w:r>
        <w:rPr>
          <w:noProof/>
          <w:sz w:val="44"/>
          <w:szCs w:val="44"/>
        </w:rPr>
        <mc:AlternateContent>
          <mc:Choice Requires="wps">
            <w:drawing>
              <wp:anchor distT="0" distB="0" distL="114300" distR="114300" simplePos="0" relativeHeight="251660288" behindDoc="0" locked="0" layoutInCell="1" allowOverlap="1" wp14:anchorId="6A2B948D" wp14:editId="24EEC92E">
                <wp:simplePos x="0" y="0"/>
                <wp:positionH relativeFrom="column">
                  <wp:posOffset>222885</wp:posOffset>
                </wp:positionH>
                <wp:positionV relativeFrom="paragraph">
                  <wp:posOffset>334010</wp:posOffset>
                </wp:positionV>
                <wp:extent cx="5343525" cy="952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9525"/>
                        </a:xfrm>
                        <a:prstGeom prst="line">
                          <a:avLst/>
                        </a:prstGeom>
                        <a:noFill/>
                        <a:ln w="19050">
                          <a:solidFill>
                            <a:srgbClr val="FF0000"/>
                          </a:solidFill>
                          <a:round/>
                        </a:ln>
                      </wps:spPr>
                      <wps:bodyPr/>
                    </wps:wsp>
                  </a:graphicData>
                </a:graphic>
              </wp:anchor>
            </w:drawing>
          </mc:Choice>
          <mc:Fallback>
            <w:pict>
              <v:line w14:anchorId="52FEC5E4" id="Line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7.55pt,26.3pt" to="438.3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" strokecolor="red" strokeweight="1.5pt"/>
            </w:pict>
          </mc:Fallback>
        </mc:AlternateContent>
      </w:r>
      <w:r>
        <w:rPr>
          <w:rFonts w:ascii="仿宋_GB2312" w:eastAsia="仿宋_GB2312" w:hint="eastAsia"/>
          <w:sz w:val="32"/>
          <w:szCs w:val="32"/>
        </w:rPr>
        <w:t xml:space="preserve">  </w:t>
      </w:r>
    </w:p>
    <w:p w:rsidR="00C7646B" w:rsidRDefault="00D23132" w:rsidP="00E46B26">
      <w:pPr>
        <w:jc w:val="center"/>
        <w:rPr>
          <w:rFonts w:ascii="方正小标宋简体" w:eastAsia="方正小标宋简体" w:hAnsi="黑体"/>
          <w:b/>
          <w:sz w:val="36"/>
          <w:szCs w:val="36"/>
        </w:rPr>
      </w:pPr>
      <w:r>
        <w:rPr>
          <w:rFonts w:ascii="方正小标宋简体" w:eastAsia="方正小标宋简体" w:hAnsi="黑体" w:hint="eastAsia"/>
          <w:b/>
          <w:sz w:val="36"/>
          <w:szCs w:val="36"/>
        </w:rPr>
        <w:t>关于举办</w:t>
      </w:r>
      <w:r w:rsidR="00E46B26" w:rsidRPr="00E46B26">
        <w:rPr>
          <w:rFonts w:ascii="方正小标宋简体" w:eastAsia="方正小标宋简体" w:hAnsi="黑体" w:hint="eastAsia"/>
          <w:b/>
          <w:sz w:val="36"/>
          <w:szCs w:val="36"/>
        </w:rPr>
        <w:t>2018年</w:t>
      </w:r>
      <w:r w:rsidR="00C7646B">
        <w:rPr>
          <w:rFonts w:ascii="方正小标宋简体" w:eastAsia="方正小标宋简体" w:hAnsi="黑体" w:hint="eastAsia"/>
          <w:b/>
          <w:sz w:val="36"/>
          <w:szCs w:val="36"/>
        </w:rPr>
        <w:t>“</w:t>
      </w:r>
      <w:r w:rsidR="00C7646B">
        <w:rPr>
          <w:rFonts w:ascii="方正小标宋简体" w:eastAsia="方正小标宋简体" w:hAnsi="黑体"/>
          <w:b/>
          <w:sz w:val="36"/>
          <w:szCs w:val="36"/>
        </w:rPr>
        <w:t>迎冬奥杯</w:t>
      </w:r>
      <w:r w:rsidR="00C7646B">
        <w:rPr>
          <w:rFonts w:ascii="方正小标宋简体" w:eastAsia="方正小标宋简体" w:hAnsi="黑体"/>
          <w:b/>
          <w:sz w:val="36"/>
          <w:szCs w:val="36"/>
        </w:rPr>
        <w:t>”</w:t>
      </w:r>
      <w:r w:rsidR="00E46B26" w:rsidRPr="00E46B26">
        <w:rPr>
          <w:rFonts w:ascii="方正小标宋简体" w:eastAsia="方正小标宋简体" w:hAnsi="黑体" w:hint="eastAsia"/>
          <w:b/>
          <w:sz w:val="36"/>
          <w:szCs w:val="36"/>
        </w:rPr>
        <w:t>京津冀中等职业学校</w:t>
      </w:r>
    </w:p>
    <w:p w:rsidR="00C7646B" w:rsidRDefault="00E46B26" w:rsidP="00E46B26">
      <w:pPr>
        <w:jc w:val="center"/>
        <w:rPr>
          <w:rFonts w:ascii="方正小标宋简体" w:eastAsia="方正小标宋简体" w:hAnsi="黑体"/>
          <w:b/>
          <w:sz w:val="36"/>
          <w:szCs w:val="36"/>
        </w:rPr>
      </w:pPr>
      <w:r w:rsidRPr="00E46B26">
        <w:rPr>
          <w:rFonts w:ascii="方正小标宋简体" w:eastAsia="方正小标宋简体" w:hAnsi="黑体" w:hint="eastAsia"/>
          <w:b/>
          <w:sz w:val="36"/>
          <w:szCs w:val="36"/>
        </w:rPr>
        <w:t>酒店服务专业技术技能（中</w:t>
      </w:r>
      <w:r w:rsidRPr="00E46B26">
        <w:rPr>
          <w:rFonts w:ascii="方正小标宋简体" w:eastAsia="方正小标宋简体" w:hAnsi="黑体"/>
          <w:b/>
          <w:sz w:val="36"/>
          <w:szCs w:val="36"/>
        </w:rPr>
        <w:t>式铺床项目</w:t>
      </w:r>
      <w:r w:rsidRPr="00E46B26">
        <w:rPr>
          <w:rFonts w:ascii="方正小标宋简体" w:eastAsia="方正小标宋简体" w:hAnsi="黑体" w:hint="eastAsia"/>
          <w:b/>
          <w:sz w:val="36"/>
          <w:szCs w:val="36"/>
        </w:rPr>
        <w:t>）</w:t>
      </w:r>
    </w:p>
    <w:p w:rsidR="00E46B26" w:rsidRPr="00E46B26" w:rsidRDefault="00E46B26" w:rsidP="00E46B26">
      <w:pPr>
        <w:jc w:val="center"/>
        <w:rPr>
          <w:rFonts w:ascii="方正小标宋简体" w:eastAsia="方正小标宋简体" w:hAnsi="黑体"/>
          <w:b/>
          <w:sz w:val="36"/>
          <w:szCs w:val="36"/>
        </w:rPr>
      </w:pPr>
      <w:r w:rsidRPr="00E46B26">
        <w:rPr>
          <w:rFonts w:ascii="方正小标宋简体" w:eastAsia="方正小标宋简体" w:hAnsi="黑体" w:hint="eastAsia"/>
          <w:b/>
          <w:sz w:val="36"/>
          <w:szCs w:val="36"/>
        </w:rPr>
        <w:t>交流赛</w:t>
      </w:r>
      <w:proofErr w:type="gramStart"/>
      <w:r w:rsidRPr="00E46B26">
        <w:rPr>
          <w:rFonts w:ascii="方正小标宋简体" w:eastAsia="方正小标宋简体" w:hAnsi="黑体"/>
          <w:b/>
          <w:sz w:val="36"/>
          <w:szCs w:val="36"/>
        </w:rPr>
        <w:t>”</w:t>
      </w:r>
      <w:proofErr w:type="gramEnd"/>
      <w:r w:rsidRPr="00E46B26">
        <w:rPr>
          <w:rFonts w:ascii="方正小标宋简体" w:eastAsia="方正小标宋简体" w:hAnsi="黑体" w:hint="eastAsia"/>
          <w:b/>
          <w:sz w:val="36"/>
          <w:szCs w:val="36"/>
        </w:rPr>
        <w:t>的通知</w:t>
      </w:r>
    </w:p>
    <w:p w:rsidR="00E46B26" w:rsidRDefault="00E46B26" w:rsidP="00E46B26">
      <w:pPr>
        <w:jc w:val="left"/>
        <w:rPr>
          <w:rFonts w:ascii="仿宋" w:eastAsia="仿宋" w:hAnsi="仿宋"/>
          <w:b/>
          <w:color w:val="000000"/>
          <w:sz w:val="32"/>
          <w:szCs w:val="32"/>
        </w:rPr>
      </w:pPr>
    </w:p>
    <w:p w:rsidR="00E46B26" w:rsidRDefault="00E46B26" w:rsidP="00E46B26">
      <w:pPr>
        <w:pStyle w:val="a9"/>
        <w:widowControl/>
        <w:spacing w:beforeAutospacing="0" w:afterAutospacing="0" w:line="480" w:lineRule="atLeast"/>
        <w:rPr>
          <w:rFonts w:ascii="仿宋" w:eastAsia="仿宋" w:hAnsi="仿宋"/>
          <w:sz w:val="32"/>
          <w:szCs w:val="32"/>
        </w:rPr>
      </w:pPr>
      <w:r>
        <w:rPr>
          <w:rFonts w:ascii="仿宋" w:eastAsia="仿宋" w:hAnsi="仿宋" w:hint="eastAsia"/>
          <w:b/>
          <w:bCs/>
          <w:sz w:val="32"/>
          <w:szCs w:val="32"/>
        </w:rPr>
        <w:t>北京市</w:t>
      </w:r>
      <w:r>
        <w:rPr>
          <w:rFonts w:ascii="仿宋" w:eastAsia="仿宋" w:hAnsi="仿宋"/>
          <w:b/>
          <w:bCs/>
          <w:sz w:val="32"/>
          <w:szCs w:val="32"/>
        </w:rPr>
        <w:t>酒店服务专业委员会成员校</w:t>
      </w:r>
      <w:r>
        <w:rPr>
          <w:rFonts w:ascii="仿宋" w:eastAsia="仿宋" w:hAnsi="仿宋" w:hint="eastAsia"/>
          <w:b/>
          <w:bCs/>
          <w:sz w:val="32"/>
          <w:szCs w:val="32"/>
        </w:rPr>
        <w:t>、</w:t>
      </w:r>
      <w:r>
        <w:rPr>
          <w:rFonts w:ascii="仿宋" w:eastAsia="仿宋" w:hAnsi="仿宋"/>
          <w:b/>
          <w:bCs/>
          <w:sz w:val="32"/>
          <w:szCs w:val="32"/>
        </w:rPr>
        <w:t>北京外事服务职教集团各成员校</w:t>
      </w:r>
      <w:r>
        <w:rPr>
          <w:rFonts w:ascii="仿宋" w:eastAsia="仿宋" w:hAnsi="仿宋" w:hint="eastAsia"/>
          <w:b/>
          <w:bCs/>
          <w:sz w:val="32"/>
          <w:szCs w:val="32"/>
        </w:rPr>
        <w:t>：</w:t>
      </w:r>
    </w:p>
    <w:p w:rsidR="00E46B26" w:rsidRDefault="00E46B26" w:rsidP="007F5430">
      <w:pPr>
        <w:pStyle w:val="a9"/>
        <w:widowControl/>
        <w:spacing w:beforeAutospacing="0" w:afterAutospacing="0" w:line="480" w:lineRule="atLeast"/>
        <w:ind w:firstLine="640"/>
        <w:rPr>
          <w:rFonts w:ascii="仿宋" w:eastAsia="仿宋" w:hAnsi="仿宋"/>
          <w:sz w:val="32"/>
          <w:szCs w:val="32"/>
        </w:rPr>
      </w:pPr>
      <w:r>
        <w:rPr>
          <w:rFonts w:ascii="仿宋" w:eastAsia="仿宋" w:hAnsi="仿宋" w:hint="eastAsia"/>
          <w:sz w:val="32"/>
          <w:szCs w:val="32"/>
        </w:rPr>
        <w:t>为更好地服务京津冀地区经济发展和三地职业教育协同发展，满足三地职业学校建设需要，促进三地职业学校酒店服务专业师生交流、提高专业建设水平，北京市酒店服务与管理专业委员会拟于201</w:t>
      </w:r>
      <w:r>
        <w:rPr>
          <w:rFonts w:ascii="仿宋" w:eastAsia="仿宋" w:hAnsi="仿宋"/>
          <w:sz w:val="32"/>
          <w:szCs w:val="32"/>
        </w:rPr>
        <w:t>8</w:t>
      </w:r>
      <w:r>
        <w:rPr>
          <w:rFonts w:ascii="仿宋" w:eastAsia="仿宋" w:hAnsi="仿宋" w:hint="eastAsia"/>
          <w:sz w:val="32"/>
          <w:szCs w:val="32"/>
        </w:rPr>
        <w:t>年3月30日（周五），在北京国际饭店举办</w:t>
      </w:r>
      <w:proofErr w:type="gramStart"/>
      <w:r>
        <w:rPr>
          <w:rFonts w:ascii="仿宋" w:eastAsia="仿宋" w:hAnsi="仿宋" w:hint="eastAsia"/>
          <w:sz w:val="32"/>
          <w:szCs w:val="32"/>
        </w:rPr>
        <w:t>“</w:t>
      </w:r>
      <w:proofErr w:type="gramEnd"/>
      <w:r>
        <w:rPr>
          <w:rFonts w:ascii="仿宋" w:eastAsia="仿宋" w:hAnsi="仿宋" w:hint="eastAsia"/>
          <w:sz w:val="32"/>
          <w:szCs w:val="32"/>
        </w:rPr>
        <w:t>2018年</w:t>
      </w:r>
      <w:r>
        <w:rPr>
          <w:rFonts w:ascii="仿宋" w:eastAsia="仿宋" w:hAnsi="仿宋"/>
          <w:sz w:val="32"/>
          <w:szCs w:val="32"/>
        </w:rPr>
        <w:t>“迎冬奥杯”</w:t>
      </w:r>
      <w:r>
        <w:rPr>
          <w:rFonts w:ascii="仿宋" w:eastAsia="仿宋" w:hAnsi="仿宋" w:hint="eastAsia"/>
          <w:sz w:val="32"/>
          <w:szCs w:val="32"/>
        </w:rPr>
        <w:t>京津冀中等职业学校酒店服务专业技术技能（</w:t>
      </w:r>
      <w:r>
        <w:rPr>
          <w:rFonts w:ascii="仿宋" w:eastAsia="仿宋" w:hAnsi="仿宋"/>
          <w:sz w:val="32"/>
          <w:szCs w:val="32"/>
        </w:rPr>
        <w:t>中式铺床项目）</w:t>
      </w:r>
      <w:r>
        <w:rPr>
          <w:rFonts w:ascii="仿宋" w:eastAsia="仿宋" w:hAnsi="仿宋" w:hint="eastAsia"/>
          <w:sz w:val="32"/>
          <w:szCs w:val="32"/>
        </w:rPr>
        <w:t>交流赛</w:t>
      </w:r>
      <w:proofErr w:type="gramStart"/>
      <w:r>
        <w:rPr>
          <w:rFonts w:ascii="仿宋" w:eastAsia="仿宋" w:hAnsi="仿宋" w:hint="eastAsia"/>
          <w:sz w:val="32"/>
          <w:szCs w:val="32"/>
        </w:rPr>
        <w:t>”</w:t>
      </w:r>
      <w:proofErr w:type="gramEnd"/>
      <w:r>
        <w:rPr>
          <w:rFonts w:ascii="仿宋" w:eastAsia="仿宋" w:hAnsi="仿宋" w:hint="eastAsia"/>
          <w:sz w:val="32"/>
          <w:szCs w:val="32"/>
        </w:rPr>
        <w:t>（比赛日期</w:t>
      </w:r>
      <w:r w:rsidR="00C7646B">
        <w:rPr>
          <w:rFonts w:ascii="仿宋" w:eastAsia="仿宋" w:hAnsi="仿宋" w:hint="eastAsia"/>
          <w:sz w:val="32"/>
          <w:szCs w:val="32"/>
        </w:rPr>
        <w:t>等</w:t>
      </w:r>
      <w:r>
        <w:rPr>
          <w:rFonts w:ascii="仿宋" w:eastAsia="仿宋" w:hAnsi="仿宋" w:hint="eastAsia"/>
          <w:sz w:val="32"/>
          <w:szCs w:val="32"/>
        </w:rPr>
        <w:t>如有变化另行通知）。拟邀请京津</w:t>
      </w:r>
      <w:proofErr w:type="gramStart"/>
      <w:r>
        <w:rPr>
          <w:rFonts w:ascii="仿宋" w:eastAsia="仿宋" w:hAnsi="仿宋" w:hint="eastAsia"/>
          <w:sz w:val="32"/>
          <w:szCs w:val="32"/>
        </w:rPr>
        <w:t>冀相关</w:t>
      </w:r>
      <w:proofErr w:type="gramEnd"/>
      <w:r>
        <w:rPr>
          <w:rFonts w:ascii="仿宋" w:eastAsia="仿宋" w:hAnsi="仿宋" w:hint="eastAsia"/>
          <w:sz w:val="32"/>
          <w:szCs w:val="32"/>
        </w:rPr>
        <w:t>职校派选手参赛。</w:t>
      </w:r>
      <w:r w:rsidR="00C7646B">
        <w:rPr>
          <w:rFonts w:ascii="仿宋" w:eastAsia="仿宋" w:hAnsi="仿宋" w:hint="eastAsia"/>
          <w:sz w:val="32"/>
          <w:szCs w:val="32"/>
        </w:rPr>
        <w:t>具体安排</w:t>
      </w:r>
      <w:r w:rsidR="00C7646B">
        <w:rPr>
          <w:rFonts w:ascii="仿宋" w:eastAsia="仿宋" w:hAnsi="仿宋"/>
          <w:sz w:val="32"/>
          <w:szCs w:val="32"/>
        </w:rPr>
        <w:t>后</w:t>
      </w:r>
      <w:proofErr w:type="gramStart"/>
      <w:r w:rsidR="00C7646B">
        <w:rPr>
          <w:rFonts w:ascii="仿宋" w:eastAsia="仿宋" w:hAnsi="仿宋"/>
          <w:sz w:val="32"/>
          <w:szCs w:val="32"/>
        </w:rPr>
        <w:t>附</w:t>
      </w:r>
      <w:proofErr w:type="gramEnd"/>
      <w:r w:rsidR="00C7646B">
        <w:rPr>
          <w:rFonts w:ascii="仿宋" w:eastAsia="仿宋" w:hAnsi="仿宋"/>
          <w:sz w:val="32"/>
          <w:szCs w:val="32"/>
        </w:rPr>
        <w:t>。</w:t>
      </w:r>
    </w:p>
    <w:p w:rsidR="007F5430" w:rsidRPr="00C7646B" w:rsidRDefault="007F5430" w:rsidP="007F5430">
      <w:pPr>
        <w:ind w:firstLineChars="200" w:firstLine="640"/>
        <w:jc w:val="left"/>
        <w:rPr>
          <w:rFonts w:ascii="仿宋" w:eastAsia="仿宋" w:hAnsi="仿宋"/>
          <w:kern w:val="0"/>
          <w:sz w:val="32"/>
          <w:szCs w:val="32"/>
        </w:rPr>
      </w:pPr>
      <w:r>
        <w:rPr>
          <w:rFonts w:ascii="仿宋" w:eastAsia="仿宋" w:hAnsi="仿宋" w:hint="eastAsia"/>
          <w:sz w:val="32"/>
          <w:szCs w:val="32"/>
        </w:rPr>
        <w:t>附件</w:t>
      </w:r>
      <w:r w:rsidRPr="00C7646B">
        <w:rPr>
          <w:rFonts w:ascii="仿宋" w:eastAsia="仿宋" w:hAnsi="仿宋" w:hint="eastAsia"/>
          <w:kern w:val="0"/>
          <w:sz w:val="32"/>
          <w:szCs w:val="32"/>
        </w:rPr>
        <w:t>1：2</w:t>
      </w:r>
      <w:r w:rsidRPr="00C7646B">
        <w:rPr>
          <w:rFonts w:ascii="仿宋" w:eastAsia="仿宋" w:hAnsi="仿宋"/>
          <w:kern w:val="0"/>
          <w:sz w:val="32"/>
          <w:szCs w:val="32"/>
        </w:rPr>
        <w:t>018</w:t>
      </w:r>
      <w:r w:rsidRPr="00C7646B">
        <w:rPr>
          <w:rFonts w:ascii="仿宋" w:eastAsia="仿宋" w:hAnsi="仿宋" w:hint="eastAsia"/>
          <w:kern w:val="0"/>
          <w:sz w:val="32"/>
          <w:szCs w:val="32"/>
        </w:rPr>
        <w:t>年</w:t>
      </w:r>
      <w:r w:rsidR="00C7646B" w:rsidRPr="00C7646B">
        <w:rPr>
          <w:rFonts w:ascii="仿宋" w:eastAsia="仿宋" w:hAnsi="仿宋" w:hint="eastAsia"/>
          <w:kern w:val="0"/>
          <w:sz w:val="32"/>
          <w:szCs w:val="32"/>
        </w:rPr>
        <w:t>“</w:t>
      </w:r>
      <w:r w:rsidR="00C7646B" w:rsidRPr="00C7646B">
        <w:rPr>
          <w:rFonts w:ascii="仿宋" w:eastAsia="仿宋" w:hAnsi="仿宋"/>
          <w:kern w:val="0"/>
          <w:sz w:val="32"/>
          <w:szCs w:val="32"/>
        </w:rPr>
        <w:t>迎冬奥杯”</w:t>
      </w:r>
      <w:r w:rsidRPr="00C7646B">
        <w:rPr>
          <w:rFonts w:ascii="仿宋" w:eastAsia="仿宋" w:hAnsi="仿宋" w:hint="eastAsia"/>
          <w:kern w:val="0"/>
          <w:sz w:val="32"/>
          <w:szCs w:val="32"/>
        </w:rPr>
        <w:t>京津冀中等职业学校酒店服务专业技术技能（</w:t>
      </w:r>
      <w:r w:rsidRPr="00C7646B">
        <w:rPr>
          <w:rFonts w:ascii="仿宋" w:eastAsia="仿宋" w:hAnsi="仿宋"/>
          <w:kern w:val="0"/>
          <w:sz w:val="32"/>
          <w:szCs w:val="32"/>
        </w:rPr>
        <w:t>中式铺床项目）</w:t>
      </w:r>
      <w:r w:rsidRPr="00C7646B">
        <w:rPr>
          <w:rFonts w:ascii="仿宋" w:eastAsia="仿宋" w:hAnsi="仿宋" w:hint="eastAsia"/>
          <w:kern w:val="0"/>
          <w:sz w:val="32"/>
          <w:szCs w:val="32"/>
        </w:rPr>
        <w:t>交流赛参赛说明及日程安排</w:t>
      </w:r>
    </w:p>
    <w:p w:rsidR="007F5430" w:rsidRDefault="007F5430" w:rsidP="00C7646B">
      <w:pPr>
        <w:pStyle w:val="a9"/>
        <w:widowControl/>
        <w:spacing w:beforeAutospacing="0" w:afterAutospacing="0" w:line="480" w:lineRule="atLeast"/>
        <w:ind w:firstLine="640"/>
        <w:rPr>
          <w:rFonts w:ascii="仿宋" w:eastAsia="仿宋" w:hAnsi="仿宋"/>
          <w:sz w:val="32"/>
          <w:szCs w:val="32"/>
        </w:rPr>
      </w:pPr>
      <w:r w:rsidRPr="00C7646B">
        <w:rPr>
          <w:rFonts w:ascii="仿宋" w:eastAsia="仿宋" w:hAnsi="仿宋" w:hint="eastAsia"/>
          <w:sz w:val="32"/>
          <w:szCs w:val="32"/>
        </w:rPr>
        <w:t>附件2：2018年“</w:t>
      </w:r>
      <w:r w:rsidRPr="00C7646B">
        <w:rPr>
          <w:rFonts w:ascii="仿宋" w:eastAsia="仿宋" w:hAnsi="仿宋"/>
          <w:sz w:val="32"/>
          <w:szCs w:val="32"/>
        </w:rPr>
        <w:t>迎冬奥杯”</w:t>
      </w:r>
      <w:r w:rsidRPr="00C7646B">
        <w:rPr>
          <w:rFonts w:ascii="仿宋" w:eastAsia="仿宋" w:hAnsi="仿宋" w:hint="eastAsia"/>
          <w:sz w:val="32"/>
          <w:szCs w:val="32"/>
        </w:rPr>
        <w:t>京津冀中等职业学校酒店服务专业技术技能（中式铺床项目）</w:t>
      </w:r>
      <w:r w:rsidRPr="00C7646B">
        <w:rPr>
          <w:rFonts w:ascii="仿宋" w:eastAsia="仿宋" w:hAnsi="仿宋"/>
          <w:sz w:val="32"/>
          <w:szCs w:val="32"/>
        </w:rPr>
        <w:t>交流</w:t>
      </w:r>
      <w:r w:rsidRPr="00C7646B">
        <w:rPr>
          <w:rFonts w:ascii="仿宋" w:eastAsia="仿宋" w:hAnsi="仿宋" w:hint="eastAsia"/>
          <w:sz w:val="32"/>
          <w:szCs w:val="32"/>
        </w:rPr>
        <w:t>赛比赛规程</w:t>
      </w:r>
    </w:p>
    <w:p w:rsidR="00C7646B" w:rsidRPr="00C7646B" w:rsidRDefault="00C7646B" w:rsidP="00C7646B">
      <w:pPr>
        <w:pStyle w:val="a9"/>
        <w:widowControl/>
        <w:spacing w:beforeAutospacing="0" w:afterAutospacing="0" w:line="480" w:lineRule="atLeast"/>
        <w:ind w:firstLine="640"/>
        <w:rPr>
          <w:rFonts w:ascii="仿宋" w:eastAsia="仿宋" w:hAnsi="仿宋"/>
          <w:sz w:val="32"/>
          <w:szCs w:val="32"/>
        </w:rPr>
      </w:pPr>
      <w:r>
        <w:rPr>
          <w:rFonts w:ascii="仿宋" w:eastAsia="仿宋" w:hAnsi="仿宋" w:hint="eastAsia"/>
          <w:sz w:val="32"/>
          <w:szCs w:val="32"/>
        </w:rPr>
        <w:t>附</w:t>
      </w:r>
      <w:r>
        <w:rPr>
          <w:rFonts w:ascii="仿宋" w:eastAsia="仿宋" w:hAnsi="仿宋"/>
          <w:sz w:val="32"/>
          <w:szCs w:val="32"/>
        </w:rPr>
        <w:t>件</w:t>
      </w:r>
      <w:r>
        <w:rPr>
          <w:rFonts w:ascii="仿宋" w:eastAsia="仿宋" w:hAnsi="仿宋" w:hint="eastAsia"/>
          <w:sz w:val="32"/>
          <w:szCs w:val="32"/>
        </w:rPr>
        <w:t>3：</w:t>
      </w:r>
      <w:r w:rsidRPr="00C7646B">
        <w:rPr>
          <w:rFonts w:ascii="仿宋" w:eastAsia="仿宋" w:hAnsi="仿宋" w:hint="eastAsia"/>
          <w:sz w:val="32"/>
          <w:szCs w:val="32"/>
        </w:rPr>
        <w:t>201</w:t>
      </w:r>
      <w:r w:rsidRPr="00C7646B">
        <w:rPr>
          <w:rFonts w:ascii="仿宋" w:eastAsia="仿宋" w:hAnsi="仿宋"/>
          <w:sz w:val="32"/>
          <w:szCs w:val="32"/>
        </w:rPr>
        <w:t>8</w:t>
      </w:r>
      <w:r w:rsidRPr="00C7646B">
        <w:rPr>
          <w:rFonts w:ascii="仿宋" w:eastAsia="仿宋" w:hAnsi="仿宋" w:hint="eastAsia"/>
          <w:sz w:val="32"/>
          <w:szCs w:val="32"/>
        </w:rPr>
        <w:t>年“</w:t>
      </w:r>
      <w:r w:rsidRPr="00C7646B">
        <w:rPr>
          <w:rFonts w:ascii="仿宋" w:eastAsia="仿宋" w:hAnsi="仿宋"/>
          <w:sz w:val="32"/>
          <w:szCs w:val="32"/>
        </w:rPr>
        <w:t>迎冬奥杯</w:t>
      </w:r>
      <w:r w:rsidRPr="00C7646B">
        <w:rPr>
          <w:rFonts w:ascii="仿宋" w:eastAsia="仿宋" w:hAnsi="仿宋" w:hint="eastAsia"/>
          <w:sz w:val="32"/>
          <w:szCs w:val="32"/>
        </w:rPr>
        <w:t>”京津冀中等职业学校酒店服务专业技术技能（</w:t>
      </w:r>
      <w:r w:rsidRPr="00C7646B">
        <w:rPr>
          <w:rFonts w:ascii="仿宋" w:eastAsia="仿宋" w:hAnsi="仿宋"/>
          <w:sz w:val="32"/>
          <w:szCs w:val="32"/>
        </w:rPr>
        <w:t>中式铺床</w:t>
      </w:r>
      <w:r w:rsidRPr="00C7646B">
        <w:rPr>
          <w:rFonts w:ascii="仿宋" w:eastAsia="仿宋" w:hAnsi="仿宋" w:hint="eastAsia"/>
          <w:sz w:val="32"/>
          <w:szCs w:val="32"/>
        </w:rPr>
        <w:t>项目</w:t>
      </w:r>
      <w:r w:rsidRPr="00C7646B">
        <w:rPr>
          <w:rFonts w:ascii="仿宋" w:eastAsia="仿宋" w:hAnsi="仿宋"/>
          <w:sz w:val="32"/>
          <w:szCs w:val="32"/>
        </w:rPr>
        <w:t>）</w:t>
      </w:r>
      <w:r w:rsidRPr="00C7646B">
        <w:rPr>
          <w:rFonts w:ascii="仿宋" w:eastAsia="仿宋" w:hAnsi="仿宋" w:hint="eastAsia"/>
          <w:sz w:val="32"/>
          <w:szCs w:val="32"/>
        </w:rPr>
        <w:t>交流赛报名表</w:t>
      </w:r>
    </w:p>
    <w:p w:rsidR="007F5430" w:rsidRDefault="007F5430" w:rsidP="007F5430">
      <w:pPr>
        <w:pStyle w:val="a9"/>
        <w:widowControl/>
        <w:spacing w:beforeAutospacing="0" w:afterAutospacing="0" w:line="480" w:lineRule="atLeast"/>
        <w:ind w:firstLine="640"/>
        <w:rPr>
          <w:rFonts w:ascii="仿宋" w:eastAsia="仿宋" w:hAnsi="仿宋"/>
          <w:sz w:val="32"/>
          <w:szCs w:val="32"/>
        </w:rPr>
      </w:pPr>
    </w:p>
    <w:p w:rsidR="00E46B26" w:rsidRDefault="00E46B26" w:rsidP="00E46B26">
      <w:pPr>
        <w:spacing w:line="360" w:lineRule="auto"/>
        <w:jc w:val="left"/>
        <w:rPr>
          <w:rFonts w:ascii="仿宋" w:eastAsia="仿宋" w:hAnsi="仿宋"/>
          <w:sz w:val="32"/>
          <w:szCs w:val="32"/>
        </w:rPr>
      </w:pPr>
      <w:r>
        <w:rPr>
          <w:rFonts w:ascii="仿宋" w:eastAsia="仿宋" w:hAnsi="仿宋" w:hint="eastAsia"/>
          <w:sz w:val="32"/>
          <w:szCs w:val="32"/>
        </w:rPr>
        <w:t xml:space="preserve">                       北京市酒店服务与管理专业委员会                                        </w:t>
      </w:r>
    </w:p>
    <w:p w:rsidR="00E46B26" w:rsidRDefault="00E46B26" w:rsidP="00E46B26">
      <w:pPr>
        <w:spacing w:line="360" w:lineRule="auto"/>
        <w:jc w:val="left"/>
        <w:rPr>
          <w:rFonts w:ascii="仿宋" w:eastAsia="仿宋" w:hAnsi="仿宋"/>
          <w:sz w:val="32"/>
          <w:szCs w:val="32"/>
        </w:rPr>
      </w:pPr>
      <w:r>
        <w:rPr>
          <w:rFonts w:ascii="仿宋" w:eastAsia="仿宋" w:hAnsi="仿宋" w:hint="eastAsia"/>
          <w:sz w:val="32"/>
          <w:szCs w:val="32"/>
        </w:rPr>
        <w:t xml:space="preserve">                               201</w:t>
      </w:r>
      <w:r>
        <w:rPr>
          <w:rFonts w:ascii="仿宋" w:eastAsia="仿宋" w:hAnsi="仿宋"/>
          <w:sz w:val="32"/>
          <w:szCs w:val="32"/>
        </w:rPr>
        <w:t>8</w:t>
      </w:r>
      <w:r>
        <w:rPr>
          <w:rFonts w:ascii="仿宋" w:eastAsia="仿宋" w:hAnsi="仿宋" w:hint="eastAsia"/>
          <w:sz w:val="32"/>
          <w:szCs w:val="32"/>
        </w:rPr>
        <w:t>年3月2日</w:t>
      </w:r>
    </w:p>
    <w:p w:rsidR="00E46B26" w:rsidRDefault="00E46B26" w:rsidP="00E46B26">
      <w:pPr>
        <w:spacing w:line="360" w:lineRule="auto"/>
        <w:jc w:val="left"/>
        <w:rPr>
          <w:rFonts w:ascii="仿宋" w:eastAsia="仿宋" w:hAnsi="仿宋"/>
          <w:sz w:val="32"/>
          <w:szCs w:val="32"/>
        </w:rPr>
      </w:pPr>
    </w:p>
    <w:p w:rsidR="00E46B26" w:rsidRDefault="00E46B26" w:rsidP="00E46B26">
      <w:pPr>
        <w:spacing w:line="360" w:lineRule="auto"/>
        <w:jc w:val="left"/>
        <w:rPr>
          <w:rFonts w:ascii="仿宋" w:eastAsia="仿宋" w:hAnsi="仿宋"/>
          <w:b/>
          <w:bCs/>
          <w:sz w:val="32"/>
          <w:szCs w:val="32"/>
        </w:rPr>
      </w:pPr>
      <w:r>
        <w:rPr>
          <w:rFonts w:ascii="仿宋" w:eastAsia="仿宋" w:hAnsi="仿宋" w:hint="eastAsia"/>
          <w:sz w:val="32"/>
          <w:szCs w:val="32"/>
        </w:rPr>
        <w:t>联系人：张朝辉（13910779690）   李</w:t>
      </w:r>
      <w:r>
        <w:rPr>
          <w:rFonts w:ascii="仿宋" w:eastAsia="仿宋" w:hAnsi="仿宋"/>
          <w:sz w:val="32"/>
          <w:szCs w:val="32"/>
        </w:rPr>
        <w:t>丽君</w:t>
      </w:r>
      <w:r>
        <w:rPr>
          <w:rFonts w:ascii="仿宋" w:eastAsia="仿宋" w:hAnsi="仿宋" w:hint="eastAsia"/>
          <w:sz w:val="32"/>
          <w:szCs w:val="32"/>
        </w:rPr>
        <w:t>（13691339887）</w:t>
      </w:r>
    </w:p>
    <w:p w:rsidR="00E46B26" w:rsidRPr="008B021E" w:rsidRDefault="00E46B26" w:rsidP="00E46B26">
      <w:pPr>
        <w:spacing w:line="360" w:lineRule="auto"/>
        <w:jc w:val="left"/>
        <w:rPr>
          <w:rFonts w:ascii="仿宋" w:eastAsia="仿宋" w:hAnsi="仿宋"/>
          <w:b/>
          <w:bCs/>
          <w:sz w:val="32"/>
          <w:szCs w:val="32"/>
        </w:rPr>
        <w:sectPr w:rsidR="00E46B26" w:rsidRPr="008B021E">
          <w:headerReference w:type="default" r:id="rId10"/>
          <w:footerReference w:type="default" r:id="rId11"/>
          <w:pgSz w:w="11906" w:h="16838"/>
          <w:pgMar w:top="1440" w:right="1463" w:bottom="1440" w:left="1463" w:header="851" w:footer="992" w:gutter="0"/>
          <w:cols w:space="0"/>
          <w:docGrid w:type="lines" w:linePitch="312"/>
        </w:sectPr>
      </w:pPr>
    </w:p>
    <w:p w:rsidR="00E46B26" w:rsidRDefault="00E46B26" w:rsidP="00E46B26">
      <w:pPr>
        <w:spacing w:line="360" w:lineRule="auto"/>
        <w:jc w:val="left"/>
        <w:rPr>
          <w:rFonts w:ascii="仿宋" w:eastAsia="仿宋" w:hAnsi="仿宋"/>
          <w:sz w:val="32"/>
          <w:szCs w:val="32"/>
        </w:rPr>
      </w:pPr>
      <w:r>
        <w:rPr>
          <w:rFonts w:ascii="仿宋" w:eastAsia="仿宋" w:hAnsi="仿宋" w:hint="eastAsia"/>
          <w:b/>
          <w:bCs/>
          <w:sz w:val="32"/>
          <w:szCs w:val="32"/>
        </w:rPr>
        <w:lastRenderedPageBreak/>
        <w:t>附件1：2</w:t>
      </w:r>
      <w:r>
        <w:rPr>
          <w:rFonts w:ascii="仿宋" w:eastAsia="仿宋" w:hAnsi="仿宋"/>
          <w:b/>
          <w:bCs/>
          <w:sz w:val="32"/>
          <w:szCs w:val="32"/>
        </w:rPr>
        <w:t>018</w:t>
      </w:r>
      <w:r>
        <w:rPr>
          <w:rFonts w:ascii="仿宋" w:eastAsia="仿宋" w:hAnsi="仿宋" w:hint="eastAsia"/>
          <w:b/>
          <w:bCs/>
          <w:sz w:val="32"/>
          <w:szCs w:val="32"/>
        </w:rPr>
        <w:t>年</w:t>
      </w:r>
      <w:r w:rsidR="00C7646B">
        <w:rPr>
          <w:rFonts w:ascii="仿宋" w:eastAsia="仿宋" w:hAnsi="仿宋" w:hint="eastAsia"/>
          <w:b/>
          <w:bCs/>
          <w:sz w:val="32"/>
          <w:szCs w:val="32"/>
        </w:rPr>
        <w:t>“迎</w:t>
      </w:r>
      <w:r w:rsidR="00C7646B">
        <w:rPr>
          <w:rFonts w:ascii="仿宋" w:eastAsia="仿宋" w:hAnsi="仿宋"/>
          <w:b/>
          <w:bCs/>
          <w:sz w:val="32"/>
          <w:szCs w:val="32"/>
        </w:rPr>
        <w:t>冬奥杯</w:t>
      </w:r>
      <w:r w:rsidR="00C7646B">
        <w:rPr>
          <w:rFonts w:ascii="仿宋" w:eastAsia="仿宋" w:hAnsi="仿宋" w:hint="eastAsia"/>
          <w:b/>
          <w:bCs/>
          <w:sz w:val="32"/>
          <w:szCs w:val="32"/>
        </w:rPr>
        <w:t>”</w:t>
      </w:r>
      <w:r>
        <w:rPr>
          <w:rFonts w:ascii="仿宋" w:eastAsia="仿宋" w:hAnsi="仿宋" w:hint="eastAsia"/>
          <w:b/>
          <w:bCs/>
          <w:sz w:val="32"/>
          <w:szCs w:val="32"/>
        </w:rPr>
        <w:t>京津冀中等职业学校酒店服务专业技术技能（</w:t>
      </w:r>
      <w:r>
        <w:rPr>
          <w:rFonts w:ascii="仿宋" w:eastAsia="仿宋" w:hAnsi="仿宋"/>
          <w:b/>
          <w:bCs/>
          <w:sz w:val="32"/>
          <w:szCs w:val="32"/>
        </w:rPr>
        <w:t>中式铺床项目）</w:t>
      </w:r>
      <w:r>
        <w:rPr>
          <w:rFonts w:ascii="仿宋" w:eastAsia="仿宋" w:hAnsi="仿宋" w:hint="eastAsia"/>
          <w:b/>
          <w:bCs/>
          <w:sz w:val="32"/>
          <w:szCs w:val="32"/>
        </w:rPr>
        <w:t>交流赛参赛说明及日程安排</w:t>
      </w:r>
    </w:p>
    <w:p w:rsidR="00E46B26" w:rsidRDefault="00E46B26" w:rsidP="00E46B26"/>
    <w:p w:rsidR="00E46B26" w:rsidRDefault="00E46B26" w:rsidP="00E46B26">
      <w:pPr>
        <w:ind w:firstLineChars="200" w:firstLine="643"/>
        <w:rPr>
          <w:rFonts w:ascii="仿宋" w:eastAsia="仿宋" w:hAnsi="仿宋" w:cs="仿宋"/>
          <w:b/>
          <w:bCs/>
          <w:sz w:val="32"/>
          <w:szCs w:val="32"/>
        </w:rPr>
      </w:pPr>
      <w:r>
        <w:rPr>
          <w:rFonts w:ascii="仿宋" w:eastAsia="仿宋" w:hAnsi="仿宋" w:cs="仿宋" w:hint="eastAsia"/>
          <w:b/>
          <w:bCs/>
          <w:sz w:val="32"/>
          <w:szCs w:val="32"/>
        </w:rPr>
        <w:t>一、赛项、参赛选手及指导教师、领队</w:t>
      </w:r>
    </w:p>
    <w:p w:rsidR="00E46B26" w:rsidRDefault="00E46B26" w:rsidP="00E46B26">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1.交流</w:t>
      </w:r>
      <w:r>
        <w:rPr>
          <w:rFonts w:ascii="仿宋" w:eastAsia="仿宋" w:hAnsi="仿宋" w:cs="仿宋"/>
          <w:sz w:val="28"/>
          <w:szCs w:val="28"/>
        </w:rPr>
        <w:t>赛</w:t>
      </w:r>
      <w:r>
        <w:rPr>
          <w:rFonts w:ascii="仿宋" w:eastAsia="仿宋" w:hAnsi="仿宋" w:cs="仿宋" w:hint="eastAsia"/>
          <w:sz w:val="28"/>
          <w:szCs w:val="28"/>
        </w:rPr>
        <w:t>设中式铺床赛项。</w:t>
      </w:r>
    </w:p>
    <w:p w:rsidR="00E46B26" w:rsidRDefault="00E46B26" w:rsidP="00E46B26">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2.每校可各选派1</w:t>
      </w:r>
      <w:r>
        <w:rPr>
          <w:rFonts w:ascii="仿宋" w:eastAsia="仿宋" w:hAnsi="仿宋" w:cs="仿宋"/>
          <w:sz w:val="28"/>
          <w:szCs w:val="28"/>
        </w:rPr>
        <w:t>-2</w:t>
      </w:r>
      <w:r>
        <w:rPr>
          <w:rFonts w:ascii="仿宋" w:eastAsia="仿宋" w:hAnsi="仿宋" w:cs="仿宋" w:hint="eastAsia"/>
          <w:sz w:val="28"/>
          <w:szCs w:val="28"/>
        </w:rPr>
        <w:t>名选手参赛；每名选手安排1名指导教师。</w:t>
      </w:r>
    </w:p>
    <w:p w:rsidR="00E46B26" w:rsidRDefault="00E46B26" w:rsidP="00E46B26">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3.各参赛校组成代表队，每校安排领队1名。</w:t>
      </w:r>
    </w:p>
    <w:p w:rsidR="00E46B26" w:rsidRDefault="001C0FC8" w:rsidP="00E46B26">
      <w:pPr>
        <w:ind w:firstLineChars="200" w:firstLine="643"/>
        <w:rPr>
          <w:rFonts w:ascii="仿宋" w:eastAsia="仿宋" w:hAnsi="仿宋" w:cs="仿宋"/>
          <w:b/>
          <w:bCs/>
          <w:sz w:val="32"/>
          <w:szCs w:val="32"/>
        </w:rPr>
      </w:pPr>
      <w:r>
        <w:rPr>
          <w:rFonts w:ascii="仿宋" w:eastAsia="仿宋" w:hAnsi="仿宋" w:cs="仿宋" w:hint="eastAsia"/>
          <w:b/>
          <w:bCs/>
          <w:sz w:val="32"/>
          <w:szCs w:val="32"/>
        </w:rPr>
        <w:t>二、交流赛日程安排</w:t>
      </w:r>
      <w:r w:rsidR="00E46B26">
        <w:rPr>
          <w:rFonts w:ascii="仿宋" w:eastAsia="仿宋" w:hAnsi="仿宋" w:cs="仿宋" w:hint="eastAsia"/>
          <w:b/>
          <w:bCs/>
          <w:sz w:val="32"/>
          <w:szCs w:val="32"/>
        </w:rPr>
        <w:t>、</w:t>
      </w:r>
      <w:r w:rsidR="00E46B26">
        <w:rPr>
          <w:rFonts w:ascii="仿宋" w:eastAsia="仿宋" w:hAnsi="仿宋" w:cs="仿宋"/>
          <w:b/>
          <w:bCs/>
          <w:sz w:val="32"/>
          <w:szCs w:val="32"/>
        </w:rPr>
        <w:t>地点</w:t>
      </w:r>
    </w:p>
    <w:tbl>
      <w:tblPr>
        <w:tblStyle w:val="ac"/>
        <w:tblW w:w="8499" w:type="dxa"/>
        <w:tblLayout w:type="fixed"/>
        <w:tblLook w:val="04A0" w:firstRow="1" w:lastRow="0" w:firstColumn="1" w:lastColumn="0" w:noHBand="0" w:noVBand="1"/>
      </w:tblPr>
      <w:tblGrid>
        <w:gridCol w:w="1413"/>
        <w:gridCol w:w="1417"/>
        <w:gridCol w:w="1560"/>
        <w:gridCol w:w="4109"/>
      </w:tblGrid>
      <w:tr w:rsidR="001C0FC8" w:rsidTr="00111B4D">
        <w:tc>
          <w:tcPr>
            <w:tcW w:w="1413" w:type="dxa"/>
            <w:vAlign w:val="center"/>
          </w:tcPr>
          <w:p w:rsidR="001C0FC8" w:rsidRDefault="001C0FC8" w:rsidP="002036D8">
            <w:pPr>
              <w:jc w:val="center"/>
              <w:rPr>
                <w:b/>
                <w:bCs/>
                <w:sz w:val="28"/>
                <w:szCs w:val="28"/>
              </w:rPr>
            </w:pPr>
            <w:r>
              <w:rPr>
                <w:rFonts w:hint="eastAsia"/>
                <w:b/>
                <w:bCs/>
                <w:sz w:val="28"/>
                <w:szCs w:val="28"/>
              </w:rPr>
              <w:t>日期</w:t>
            </w:r>
          </w:p>
        </w:tc>
        <w:tc>
          <w:tcPr>
            <w:tcW w:w="1417" w:type="dxa"/>
            <w:vAlign w:val="center"/>
          </w:tcPr>
          <w:p w:rsidR="001C0FC8" w:rsidRDefault="001C0FC8" w:rsidP="002036D8">
            <w:pPr>
              <w:jc w:val="center"/>
              <w:rPr>
                <w:b/>
                <w:bCs/>
                <w:sz w:val="28"/>
                <w:szCs w:val="28"/>
              </w:rPr>
            </w:pPr>
            <w:r>
              <w:rPr>
                <w:rFonts w:hint="eastAsia"/>
                <w:b/>
                <w:bCs/>
                <w:sz w:val="28"/>
                <w:szCs w:val="28"/>
              </w:rPr>
              <w:t>时间</w:t>
            </w:r>
          </w:p>
        </w:tc>
        <w:tc>
          <w:tcPr>
            <w:tcW w:w="1560" w:type="dxa"/>
            <w:vAlign w:val="center"/>
          </w:tcPr>
          <w:p w:rsidR="001C0FC8" w:rsidRDefault="001C0FC8" w:rsidP="002036D8">
            <w:pPr>
              <w:jc w:val="center"/>
              <w:rPr>
                <w:b/>
                <w:bCs/>
                <w:sz w:val="28"/>
                <w:szCs w:val="28"/>
              </w:rPr>
            </w:pPr>
            <w:r>
              <w:rPr>
                <w:rFonts w:hint="eastAsia"/>
                <w:b/>
                <w:bCs/>
                <w:sz w:val="28"/>
                <w:szCs w:val="28"/>
              </w:rPr>
              <w:t>地点</w:t>
            </w:r>
          </w:p>
        </w:tc>
        <w:tc>
          <w:tcPr>
            <w:tcW w:w="4109" w:type="dxa"/>
            <w:vAlign w:val="center"/>
          </w:tcPr>
          <w:p w:rsidR="001C0FC8" w:rsidRDefault="001C0FC8" w:rsidP="002036D8">
            <w:pPr>
              <w:jc w:val="center"/>
              <w:rPr>
                <w:b/>
                <w:bCs/>
                <w:sz w:val="28"/>
                <w:szCs w:val="28"/>
              </w:rPr>
            </w:pPr>
            <w:r>
              <w:rPr>
                <w:rFonts w:hint="eastAsia"/>
                <w:b/>
                <w:bCs/>
                <w:sz w:val="28"/>
                <w:szCs w:val="28"/>
              </w:rPr>
              <w:t>内容</w:t>
            </w:r>
          </w:p>
        </w:tc>
      </w:tr>
      <w:tr w:rsidR="001C0FC8" w:rsidTr="00111B4D">
        <w:tc>
          <w:tcPr>
            <w:tcW w:w="1413" w:type="dxa"/>
            <w:vMerge w:val="restart"/>
            <w:vAlign w:val="center"/>
          </w:tcPr>
          <w:p w:rsidR="001C0FC8" w:rsidRDefault="001C0FC8" w:rsidP="002036D8">
            <w:pPr>
              <w:rPr>
                <w:szCs w:val="21"/>
              </w:rPr>
            </w:pPr>
            <w:r>
              <w:rPr>
                <w:rFonts w:hint="eastAsia"/>
                <w:szCs w:val="21"/>
              </w:rPr>
              <w:t>3</w:t>
            </w:r>
            <w:r>
              <w:rPr>
                <w:rFonts w:hint="eastAsia"/>
                <w:szCs w:val="21"/>
              </w:rPr>
              <w:t>月</w:t>
            </w:r>
            <w:r>
              <w:rPr>
                <w:rFonts w:hint="eastAsia"/>
                <w:szCs w:val="21"/>
              </w:rPr>
              <w:t>29</w:t>
            </w:r>
            <w:r>
              <w:rPr>
                <w:rFonts w:hint="eastAsia"/>
                <w:szCs w:val="21"/>
              </w:rPr>
              <w:t>日</w:t>
            </w:r>
          </w:p>
          <w:p w:rsidR="001C0FC8" w:rsidRDefault="001C0FC8" w:rsidP="002036D8">
            <w:pPr>
              <w:rPr>
                <w:szCs w:val="21"/>
              </w:rPr>
            </w:pPr>
            <w:r>
              <w:rPr>
                <w:rFonts w:hint="eastAsia"/>
                <w:szCs w:val="21"/>
              </w:rPr>
              <w:t>（四）</w:t>
            </w:r>
          </w:p>
        </w:tc>
        <w:tc>
          <w:tcPr>
            <w:tcW w:w="1417" w:type="dxa"/>
            <w:vAlign w:val="center"/>
          </w:tcPr>
          <w:p w:rsidR="001C0FC8" w:rsidRDefault="001C0FC8" w:rsidP="002036D8">
            <w:pPr>
              <w:jc w:val="center"/>
              <w:rPr>
                <w:szCs w:val="21"/>
              </w:rPr>
            </w:pPr>
            <w:r>
              <w:rPr>
                <w:rFonts w:hint="eastAsia"/>
                <w:szCs w:val="21"/>
              </w:rPr>
              <w:t>下午</w:t>
            </w:r>
          </w:p>
        </w:tc>
        <w:tc>
          <w:tcPr>
            <w:tcW w:w="1560" w:type="dxa"/>
            <w:vAlign w:val="center"/>
          </w:tcPr>
          <w:p w:rsidR="001C0FC8" w:rsidRDefault="001C0FC8" w:rsidP="002036D8">
            <w:pPr>
              <w:rPr>
                <w:szCs w:val="21"/>
              </w:rPr>
            </w:pPr>
            <w:r>
              <w:rPr>
                <w:rFonts w:hint="eastAsia"/>
                <w:szCs w:val="21"/>
              </w:rPr>
              <w:t>北京国际饭店</w:t>
            </w:r>
          </w:p>
        </w:tc>
        <w:tc>
          <w:tcPr>
            <w:tcW w:w="4109" w:type="dxa"/>
            <w:vAlign w:val="center"/>
          </w:tcPr>
          <w:p w:rsidR="001C0FC8" w:rsidRDefault="001C0FC8" w:rsidP="002036D8">
            <w:pPr>
              <w:rPr>
                <w:szCs w:val="21"/>
              </w:rPr>
            </w:pPr>
            <w:r>
              <w:rPr>
                <w:rFonts w:hint="eastAsia"/>
                <w:szCs w:val="21"/>
              </w:rPr>
              <w:t>北京</w:t>
            </w:r>
            <w:r>
              <w:rPr>
                <w:szCs w:val="21"/>
              </w:rPr>
              <w:t>外事服务职业教育集团成</w:t>
            </w:r>
            <w:r>
              <w:rPr>
                <w:rFonts w:hint="eastAsia"/>
                <w:szCs w:val="21"/>
              </w:rPr>
              <w:t>员</w:t>
            </w:r>
            <w:r>
              <w:rPr>
                <w:szCs w:val="21"/>
              </w:rPr>
              <w:t>校</w:t>
            </w:r>
            <w:r>
              <w:rPr>
                <w:rFonts w:hint="eastAsia"/>
                <w:szCs w:val="21"/>
              </w:rPr>
              <w:t>参赛队入住</w:t>
            </w:r>
          </w:p>
        </w:tc>
      </w:tr>
      <w:tr w:rsidR="001C0FC8" w:rsidTr="00111B4D">
        <w:tc>
          <w:tcPr>
            <w:tcW w:w="1413" w:type="dxa"/>
            <w:vMerge/>
          </w:tcPr>
          <w:p w:rsidR="001C0FC8" w:rsidRDefault="001C0FC8" w:rsidP="002036D8">
            <w:pPr>
              <w:rPr>
                <w:szCs w:val="21"/>
              </w:rPr>
            </w:pPr>
          </w:p>
        </w:tc>
        <w:tc>
          <w:tcPr>
            <w:tcW w:w="1417" w:type="dxa"/>
            <w:vAlign w:val="center"/>
          </w:tcPr>
          <w:p w:rsidR="001C0FC8" w:rsidRDefault="001C0FC8" w:rsidP="002036D8">
            <w:pPr>
              <w:jc w:val="center"/>
              <w:rPr>
                <w:szCs w:val="21"/>
              </w:rPr>
            </w:pPr>
            <w:r>
              <w:rPr>
                <w:rFonts w:hint="eastAsia"/>
                <w:szCs w:val="21"/>
              </w:rPr>
              <w:t>17</w:t>
            </w:r>
            <w:r>
              <w:rPr>
                <w:rFonts w:hint="eastAsia"/>
                <w:szCs w:val="21"/>
              </w:rPr>
              <w:t>：</w:t>
            </w:r>
            <w:r>
              <w:rPr>
                <w:rFonts w:hint="eastAsia"/>
                <w:szCs w:val="21"/>
              </w:rPr>
              <w:t>30</w:t>
            </w:r>
          </w:p>
        </w:tc>
        <w:tc>
          <w:tcPr>
            <w:tcW w:w="1560" w:type="dxa"/>
            <w:vAlign w:val="center"/>
          </w:tcPr>
          <w:p w:rsidR="001C0FC8" w:rsidRDefault="001C0FC8" w:rsidP="002036D8">
            <w:pPr>
              <w:rPr>
                <w:szCs w:val="21"/>
              </w:rPr>
            </w:pPr>
            <w:r>
              <w:rPr>
                <w:rFonts w:hint="eastAsia"/>
                <w:szCs w:val="21"/>
              </w:rPr>
              <w:t>同上</w:t>
            </w:r>
          </w:p>
        </w:tc>
        <w:tc>
          <w:tcPr>
            <w:tcW w:w="4109" w:type="dxa"/>
            <w:vAlign w:val="center"/>
          </w:tcPr>
          <w:p w:rsidR="001C0FC8" w:rsidRDefault="001C0FC8" w:rsidP="002036D8">
            <w:pPr>
              <w:rPr>
                <w:szCs w:val="21"/>
              </w:rPr>
            </w:pPr>
            <w:r>
              <w:rPr>
                <w:rFonts w:hint="eastAsia"/>
                <w:szCs w:val="21"/>
              </w:rPr>
              <w:t>晚餐</w:t>
            </w:r>
          </w:p>
        </w:tc>
      </w:tr>
      <w:tr w:rsidR="001C0FC8" w:rsidTr="00111B4D">
        <w:tc>
          <w:tcPr>
            <w:tcW w:w="1413" w:type="dxa"/>
            <w:vMerge w:val="restart"/>
            <w:vAlign w:val="center"/>
          </w:tcPr>
          <w:p w:rsidR="001C0FC8" w:rsidRDefault="001C0FC8" w:rsidP="002036D8">
            <w:pPr>
              <w:rPr>
                <w:szCs w:val="21"/>
              </w:rPr>
            </w:pPr>
            <w:r>
              <w:rPr>
                <w:rFonts w:hint="eastAsia"/>
                <w:szCs w:val="21"/>
              </w:rPr>
              <w:t>3</w:t>
            </w:r>
            <w:r>
              <w:rPr>
                <w:rFonts w:hint="eastAsia"/>
                <w:szCs w:val="21"/>
              </w:rPr>
              <w:t>月</w:t>
            </w:r>
            <w:r>
              <w:rPr>
                <w:rFonts w:hint="eastAsia"/>
                <w:szCs w:val="21"/>
              </w:rPr>
              <w:t>30</w:t>
            </w:r>
            <w:r>
              <w:rPr>
                <w:rFonts w:hint="eastAsia"/>
                <w:szCs w:val="21"/>
              </w:rPr>
              <w:t>日</w:t>
            </w:r>
          </w:p>
          <w:p w:rsidR="001C0FC8" w:rsidRDefault="001C0FC8" w:rsidP="002036D8">
            <w:pPr>
              <w:rPr>
                <w:szCs w:val="21"/>
              </w:rPr>
            </w:pPr>
            <w:r>
              <w:rPr>
                <w:rFonts w:hint="eastAsia"/>
                <w:szCs w:val="21"/>
              </w:rPr>
              <w:t>（五）</w:t>
            </w:r>
          </w:p>
          <w:p w:rsidR="001C0FC8" w:rsidRDefault="001C0FC8" w:rsidP="002036D8">
            <w:pPr>
              <w:rPr>
                <w:szCs w:val="21"/>
              </w:rPr>
            </w:pPr>
          </w:p>
        </w:tc>
        <w:tc>
          <w:tcPr>
            <w:tcW w:w="1417" w:type="dxa"/>
            <w:vAlign w:val="center"/>
          </w:tcPr>
          <w:p w:rsidR="001C0FC8" w:rsidRDefault="001C0FC8" w:rsidP="002036D8">
            <w:pPr>
              <w:jc w:val="center"/>
              <w:rPr>
                <w:szCs w:val="21"/>
              </w:rPr>
            </w:pPr>
            <w:r>
              <w:rPr>
                <w:rFonts w:hint="eastAsia"/>
                <w:szCs w:val="21"/>
              </w:rPr>
              <w:t>7</w:t>
            </w:r>
            <w:r>
              <w:rPr>
                <w:rFonts w:hint="eastAsia"/>
                <w:szCs w:val="21"/>
              </w:rPr>
              <w:t>：</w:t>
            </w:r>
            <w:r>
              <w:rPr>
                <w:rFonts w:hint="eastAsia"/>
                <w:szCs w:val="21"/>
              </w:rPr>
              <w:t>00</w:t>
            </w:r>
          </w:p>
        </w:tc>
        <w:tc>
          <w:tcPr>
            <w:tcW w:w="1560" w:type="dxa"/>
            <w:vAlign w:val="center"/>
          </w:tcPr>
          <w:p w:rsidR="001C0FC8" w:rsidRDefault="001C0FC8" w:rsidP="002036D8">
            <w:pPr>
              <w:rPr>
                <w:szCs w:val="21"/>
              </w:rPr>
            </w:pPr>
            <w:r>
              <w:rPr>
                <w:rFonts w:hint="eastAsia"/>
                <w:szCs w:val="21"/>
              </w:rPr>
              <w:t>同上</w:t>
            </w:r>
          </w:p>
        </w:tc>
        <w:tc>
          <w:tcPr>
            <w:tcW w:w="4109" w:type="dxa"/>
            <w:vAlign w:val="center"/>
          </w:tcPr>
          <w:p w:rsidR="001C0FC8" w:rsidRDefault="001C0FC8" w:rsidP="002036D8">
            <w:pPr>
              <w:rPr>
                <w:szCs w:val="21"/>
              </w:rPr>
            </w:pPr>
            <w:r>
              <w:rPr>
                <w:rFonts w:hint="eastAsia"/>
                <w:szCs w:val="21"/>
              </w:rPr>
              <w:t>早餐</w:t>
            </w:r>
          </w:p>
        </w:tc>
      </w:tr>
      <w:tr w:rsidR="001C0FC8" w:rsidTr="00111B4D">
        <w:tc>
          <w:tcPr>
            <w:tcW w:w="1413" w:type="dxa"/>
            <w:vMerge/>
          </w:tcPr>
          <w:p w:rsidR="001C0FC8" w:rsidRDefault="001C0FC8" w:rsidP="002036D8">
            <w:pPr>
              <w:rPr>
                <w:sz w:val="28"/>
                <w:szCs w:val="28"/>
              </w:rPr>
            </w:pPr>
          </w:p>
        </w:tc>
        <w:tc>
          <w:tcPr>
            <w:tcW w:w="1417" w:type="dxa"/>
            <w:vAlign w:val="center"/>
          </w:tcPr>
          <w:p w:rsidR="001C0FC8" w:rsidRDefault="001C0FC8" w:rsidP="002036D8">
            <w:pPr>
              <w:jc w:val="center"/>
              <w:rPr>
                <w:szCs w:val="21"/>
              </w:rPr>
            </w:pPr>
            <w:r>
              <w:rPr>
                <w:rFonts w:hint="eastAsia"/>
                <w:szCs w:val="21"/>
              </w:rPr>
              <w:t>8</w:t>
            </w:r>
            <w:r>
              <w:rPr>
                <w:rFonts w:hint="eastAsia"/>
                <w:szCs w:val="21"/>
              </w:rPr>
              <w:t>：</w:t>
            </w:r>
            <w:r>
              <w:rPr>
                <w:rFonts w:hint="eastAsia"/>
                <w:szCs w:val="21"/>
              </w:rPr>
              <w:t>20-</w:t>
            </w:r>
          </w:p>
          <w:p w:rsidR="001C0FC8" w:rsidRDefault="001C0FC8" w:rsidP="002036D8">
            <w:pPr>
              <w:jc w:val="center"/>
              <w:rPr>
                <w:szCs w:val="21"/>
              </w:rPr>
            </w:pPr>
            <w:r>
              <w:rPr>
                <w:rFonts w:hint="eastAsia"/>
                <w:szCs w:val="21"/>
              </w:rPr>
              <w:t>16</w:t>
            </w:r>
            <w:r>
              <w:rPr>
                <w:rFonts w:hint="eastAsia"/>
                <w:szCs w:val="21"/>
              </w:rPr>
              <w:t>：</w:t>
            </w:r>
            <w:r>
              <w:rPr>
                <w:rFonts w:hint="eastAsia"/>
                <w:szCs w:val="21"/>
              </w:rPr>
              <w:t>00</w:t>
            </w:r>
          </w:p>
        </w:tc>
        <w:tc>
          <w:tcPr>
            <w:tcW w:w="1560" w:type="dxa"/>
            <w:vAlign w:val="center"/>
          </w:tcPr>
          <w:p w:rsidR="001C0FC8" w:rsidRDefault="001C0FC8" w:rsidP="002036D8">
            <w:pPr>
              <w:rPr>
                <w:szCs w:val="21"/>
              </w:rPr>
            </w:pPr>
            <w:r>
              <w:rPr>
                <w:rFonts w:hint="eastAsia"/>
                <w:szCs w:val="21"/>
              </w:rPr>
              <w:t>同上</w:t>
            </w:r>
          </w:p>
        </w:tc>
        <w:tc>
          <w:tcPr>
            <w:tcW w:w="4109" w:type="dxa"/>
            <w:vAlign w:val="center"/>
          </w:tcPr>
          <w:p w:rsidR="001C0FC8" w:rsidRPr="00676D04" w:rsidRDefault="001C0FC8" w:rsidP="002036D8">
            <w:pPr>
              <w:rPr>
                <w:szCs w:val="21"/>
              </w:rPr>
            </w:pPr>
            <w:r>
              <w:rPr>
                <w:rFonts w:hint="eastAsia"/>
                <w:szCs w:val="21"/>
              </w:rPr>
              <w:t>上</w:t>
            </w:r>
            <w:r w:rsidRPr="00676D04">
              <w:rPr>
                <w:rFonts w:hint="eastAsia"/>
                <w:szCs w:val="21"/>
              </w:rPr>
              <w:t>午，观摩北京市酒店服务专业技能比赛</w:t>
            </w:r>
          </w:p>
          <w:p w:rsidR="001C0FC8" w:rsidRPr="00676D04" w:rsidRDefault="001C0FC8" w:rsidP="002036D8">
            <w:pPr>
              <w:rPr>
                <w:szCs w:val="21"/>
              </w:rPr>
            </w:pPr>
            <w:r w:rsidRPr="00676D04">
              <w:rPr>
                <w:rFonts w:hint="eastAsia"/>
                <w:szCs w:val="21"/>
              </w:rPr>
              <w:t>中午，统一就餐</w:t>
            </w:r>
          </w:p>
          <w:p w:rsidR="001C0FC8" w:rsidRPr="00676D04" w:rsidRDefault="001C0FC8" w:rsidP="002036D8">
            <w:pPr>
              <w:rPr>
                <w:color w:val="FF0000"/>
                <w:szCs w:val="21"/>
              </w:rPr>
            </w:pPr>
            <w:r w:rsidRPr="00676D04">
              <w:rPr>
                <w:rFonts w:hint="eastAsia"/>
                <w:szCs w:val="21"/>
              </w:rPr>
              <w:t>1</w:t>
            </w:r>
            <w:r w:rsidRPr="00676D04">
              <w:rPr>
                <w:szCs w:val="21"/>
              </w:rPr>
              <w:t>4</w:t>
            </w:r>
            <w:r w:rsidRPr="00676D04">
              <w:rPr>
                <w:rFonts w:hint="eastAsia"/>
                <w:szCs w:val="21"/>
              </w:rPr>
              <w:t>：</w:t>
            </w:r>
            <w:r w:rsidRPr="00676D04">
              <w:rPr>
                <w:rFonts w:hint="eastAsia"/>
                <w:szCs w:val="21"/>
              </w:rPr>
              <w:t>20</w:t>
            </w:r>
            <w:r w:rsidRPr="00676D04">
              <w:rPr>
                <w:rFonts w:hint="eastAsia"/>
                <w:szCs w:val="21"/>
              </w:rPr>
              <w:t>，京津</w:t>
            </w:r>
            <w:proofErr w:type="gramStart"/>
            <w:r w:rsidRPr="00676D04">
              <w:rPr>
                <w:rFonts w:hint="eastAsia"/>
                <w:szCs w:val="21"/>
              </w:rPr>
              <w:t>冀交流赛</w:t>
            </w:r>
            <w:proofErr w:type="gramEnd"/>
          </w:p>
        </w:tc>
      </w:tr>
      <w:tr w:rsidR="001C0FC8" w:rsidTr="00111B4D">
        <w:tc>
          <w:tcPr>
            <w:tcW w:w="1413" w:type="dxa"/>
            <w:vMerge/>
          </w:tcPr>
          <w:p w:rsidR="001C0FC8" w:rsidRDefault="001C0FC8" w:rsidP="002036D8">
            <w:pPr>
              <w:rPr>
                <w:sz w:val="28"/>
                <w:szCs w:val="28"/>
              </w:rPr>
            </w:pPr>
          </w:p>
        </w:tc>
        <w:tc>
          <w:tcPr>
            <w:tcW w:w="1417" w:type="dxa"/>
            <w:vAlign w:val="center"/>
          </w:tcPr>
          <w:p w:rsidR="001C0FC8" w:rsidRDefault="001C0FC8" w:rsidP="002036D8">
            <w:pPr>
              <w:jc w:val="center"/>
              <w:rPr>
                <w:szCs w:val="21"/>
              </w:rPr>
            </w:pPr>
            <w:r>
              <w:rPr>
                <w:rFonts w:hint="eastAsia"/>
                <w:szCs w:val="21"/>
              </w:rPr>
              <w:t>17</w:t>
            </w:r>
            <w:r>
              <w:rPr>
                <w:rFonts w:hint="eastAsia"/>
                <w:szCs w:val="21"/>
              </w:rPr>
              <w:t>：</w:t>
            </w:r>
            <w:r>
              <w:rPr>
                <w:rFonts w:hint="eastAsia"/>
                <w:szCs w:val="21"/>
              </w:rPr>
              <w:t>30</w:t>
            </w:r>
          </w:p>
        </w:tc>
        <w:tc>
          <w:tcPr>
            <w:tcW w:w="1560" w:type="dxa"/>
            <w:vAlign w:val="center"/>
          </w:tcPr>
          <w:p w:rsidR="001C0FC8" w:rsidRDefault="001C0FC8" w:rsidP="002036D8">
            <w:pPr>
              <w:rPr>
                <w:szCs w:val="21"/>
              </w:rPr>
            </w:pPr>
            <w:r>
              <w:rPr>
                <w:rFonts w:hint="eastAsia"/>
                <w:szCs w:val="21"/>
              </w:rPr>
              <w:t>同上</w:t>
            </w:r>
          </w:p>
        </w:tc>
        <w:tc>
          <w:tcPr>
            <w:tcW w:w="4109" w:type="dxa"/>
            <w:vAlign w:val="center"/>
          </w:tcPr>
          <w:p w:rsidR="001C0FC8" w:rsidRDefault="001C0FC8" w:rsidP="002036D8">
            <w:pPr>
              <w:rPr>
                <w:szCs w:val="21"/>
              </w:rPr>
            </w:pPr>
            <w:r>
              <w:rPr>
                <w:rFonts w:hint="eastAsia"/>
                <w:szCs w:val="21"/>
              </w:rPr>
              <w:t>晚餐</w:t>
            </w:r>
          </w:p>
        </w:tc>
      </w:tr>
    </w:tbl>
    <w:p w:rsidR="00E46B26" w:rsidRDefault="00E46B26" w:rsidP="00E46B26">
      <w:pPr>
        <w:ind w:firstLineChars="200" w:firstLine="643"/>
        <w:rPr>
          <w:rFonts w:ascii="仿宋" w:eastAsia="仿宋" w:hAnsi="仿宋" w:cs="仿宋"/>
          <w:b/>
          <w:bCs/>
          <w:sz w:val="32"/>
          <w:szCs w:val="32"/>
        </w:rPr>
      </w:pPr>
      <w:r>
        <w:rPr>
          <w:rFonts w:ascii="仿宋" w:eastAsia="仿宋" w:hAnsi="仿宋" w:cs="仿宋" w:hint="eastAsia"/>
          <w:b/>
          <w:bCs/>
          <w:sz w:val="32"/>
          <w:szCs w:val="32"/>
        </w:rPr>
        <w:t>三、费用及其它说明</w:t>
      </w:r>
    </w:p>
    <w:p w:rsidR="00E46B26" w:rsidRDefault="00E46B26" w:rsidP="00E46B26">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1.北京外事服务职业教育集团成员校参赛队领队、指导教师及参赛选手自理往返路费，在大赛期间费用由集团承担。</w:t>
      </w:r>
    </w:p>
    <w:p w:rsidR="00E46B26" w:rsidRDefault="00E46B26" w:rsidP="00E46B26">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w:t>
      </w:r>
      <w:proofErr w:type="gramStart"/>
      <w:r>
        <w:rPr>
          <w:rFonts w:ascii="仿宋" w:eastAsia="仿宋" w:hAnsi="仿宋" w:cs="仿宋" w:hint="eastAsia"/>
          <w:sz w:val="28"/>
          <w:szCs w:val="28"/>
        </w:rPr>
        <w:t>除选手</w:t>
      </w:r>
      <w:proofErr w:type="gramEnd"/>
      <w:r>
        <w:rPr>
          <w:rFonts w:ascii="仿宋" w:eastAsia="仿宋" w:hAnsi="仿宋" w:cs="仿宋" w:hint="eastAsia"/>
          <w:sz w:val="28"/>
          <w:szCs w:val="28"/>
        </w:rPr>
        <w:t>服装需自备外，其它比赛用品均由北京市酒店服务与管理专业委员会统一提供。</w:t>
      </w:r>
    </w:p>
    <w:p w:rsidR="00E46B26" w:rsidRDefault="00E46B26" w:rsidP="00E46B26">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3.本赛项奖项只设个人奖。</w:t>
      </w:r>
    </w:p>
    <w:p w:rsidR="00E46B26" w:rsidRPr="0029345D" w:rsidRDefault="00E46B26" w:rsidP="00E46B26">
      <w:pPr>
        <w:spacing w:line="480" w:lineRule="exact"/>
        <w:ind w:firstLineChars="200" w:firstLine="560"/>
        <w:rPr>
          <w:rFonts w:ascii="仿宋" w:eastAsia="仿宋" w:hAnsi="仿宋" w:cs="仿宋"/>
          <w:sz w:val="28"/>
          <w:szCs w:val="28"/>
        </w:rPr>
      </w:pPr>
      <w:r w:rsidRPr="0029345D">
        <w:rPr>
          <w:rFonts w:ascii="仿宋" w:eastAsia="仿宋" w:hAnsi="仿宋" w:cs="仿宋" w:hint="eastAsia"/>
          <w:sz w:val="28"/>
          <w:szCs w:val="28"/>
        </w:rPr>
        <w:t>本赛项奖项设置参赛选手个人奖项，一等奖占比10%，二等奖占比20%，三等奖占比30%；</w:t>
      </w:r>
    </w:p>
    <w:p w:rsidR="00E46B26" w:rsidRPr="0029345D" w:rsidRDefault="00E46B26" w:rsidP="00E46B26">
      <w:pPr>
        <w:spacing w:line="480" w:lineRule="exact"/>
        <w:ind w:firstLineChars="200" w:firstLine="560"/>
        <w:rPr>
          <w:rFonts w:ascii="仿宋" w:eastAsia="仿宋" w:hAnsi="仿宋" w:cs="仿宋"/>
          <w:sz w:val="28"/>
          <w:szCs w:val="28"/>
        </w:rPr>
      </w:pPr>
      <w:r w:rsidRPr="0029345D">
        <w:rPr>
          <w:rFonts w:ascii="仿宋" w:eastAsia="仿宋" w:hAnsi="仿宋" w:cs="仿宋" w:hint="eastAsia"/>
          <w:sz w:val="28"/>
          <w:szCs w:val="28"/>
        </w:rPr>
        <w:t>一等奖参赛选手的指导教师获优秀指导教师荣誉证书。</w:t>
      </w:r>
    </w:p>
    <w:p w:rsidR="00E46B26" w:rsidRDefault="00E46B26" w:rsidP="00E46B26">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以</w:t>
      </w:r>
      <w:r>
        <w:rPr>
          <w:rFonts w:ascii="仿宋" w:eastAsia="仿宋" w:hAnsi="仿宋" w:cs="仿宋"/>
          <w:sz w:val="28"/>
          <w:szCs w:val="28"/>
        </w:rPr>
        <w:t>上奖项、</w:t>
      </w:r>
      <w:r>
        <w:rPr>
          <w:rFonts w:ascii="仿宋" w:eastAsia="仿宋" w:hAnsi="仿宋" w:cs="仿宋" w:hint="eastAsia"/>
          <w:sz w:val="28"/>
          <w:szCs w:val="28"/>
        </w:rPr>
        <w:t>证书发</w:t>
      </w:r>
      <w:r>
        <w:rPr>
          <w:rFonts w:ascii="仿宋" w:eastAsia="仿宋" w:hAnsi="仿宋" w:cs="仿宋"/>
          <w:sz w:val="28"/>
          <w:szCs w:val="28"/>
        </w:rPr>
        <w:t>奖单位为</w:t>
      </w:r>
      <w:r>
        <w:rPr>
          <w:rFonts w:ascii="仿宋" w:eastAsia="仿宋" w:hAnsi="仿宋" w:cs="仿宋" w:hint="eastAsia"/>
          <w:sz w:val="28"/>
          <w:szCs w:val="28"/>
        </w:rPr>
        <w:t>北京市酒店服务与管理专业委员会。</w:t>
      </w:r>
    </w:p>
    <w:p w:rsidR="00E46B26" w:rsidRDefault="00E46B26" w:rsidP="00E46B26">
      <w:pPr>
        <w:spacing w:line="480" w:lineRule="exact"/>
        <w:ind w:firstLineChars="200" w:firstLine="560"/>
        <w:rPr>
          <w:rFonts w:ascii="仿宋" w:eastAsia="仿宋" w:hAnsi="仿宋" w:cs="仿宋"/>
          <w:sz w:val="28"/>
          <w:szCs w:val="28"/>
        </w:rPr>
        <w:sectPr w:rsidR="00E46B26">
          <w:pgSz w:w="11906" w:h="16838"/>
          <w:pgMar w:top="1440" w:right="1800" w:bottom="1440" w:left="1800" w:header="851" w:footer="992" w:gutter="0"/>
          <w:cols w:space="720"/>
          <w:docGrid w:type="lines" w:linePitch="312"/>
        </w:sectPr>
      </w:pPr>
      <w:r>
        <w:rPr>
          <w:rFonts w:ascii="仿宋" w:eastAsia="仿宋" w:hAnsi="仿宋" w:cs="仿宋" w:hint="eastAsia"/>
          <w:sz w:val="28"/>
          <w:szCs w:val="28"/>
        </w:rPr>
        <w:t>4.请各参赛校于3月1</w:t>
      </w:r>
      <w:r w:rsidR="001C0FC8">
        <w:rPr>
          <w:rFonts w:ascii="仿宋" w:eastAsia="仿宋" w:hAnsi="仿宋" w:cs="仿宋"/>
          <w:sz w:val="28"/>
          <w:szCs w:val="28"/>
        </w:rPr>
        <w:t>0</w:t>
      </w:r>
      <w:r>
        <w:rPr>
          <w:rFonts w:ascii="仿宋" w:eastAsia="仿宋" w:hAnsi="仿宋" w:cs="仿宋" w:hint="eastAsia"/>
          <w:sz w:val="28"/>
          <w:szCs w:val="28"/>
        </w:rPr>
        <w:t>日前报送代表队师生名单。其中，北京</w:t>
      </w:r>
      <w:r>
        <w:rPr>
          <w:rFonts w:ascii="仿宋" w:eastAsia="仿宋" w:hAnsi="仿宋" w:cs="仿宋" w:hint="eastAsia"/>
          <w:sz w:val="28"/>
          <w:szCs w:val="28"/>
        </w:rPr>
        <w:lastRenderedPageBreak/>
        <w:t>外事服务职教集团成员校报送以下邮箱：waishi2013@126.com。</w:t>
      </w:r>
    </w:p>
    <w:p w:rsidR="00E46B26" w:rsidRDefault="00E46B26" w:rsidP="00E46B26">
      <w:pPr>
        <w:pStyle w:val="a9"/>
        <w:widowControl/>
        <w:spacing w:beforeAutospacing="0" w:afterAutospacing="0" w:line="480" w:lineRule="atLeast"/>
        <w:rPr>
          <w:rFonts w:ascii="黑体" w:eastAsia="黑体"/>
          <w:color w:val="000000"/>
          <w:sz w:val="32"/>
          <w:szCs w:val="28"/>
        </w:rPr>
      </w:pPr>
      <w:r>
        <w:rPr>
          <w:rFonts w:ascii="仿宋" w:eastAsia="仿宋" w:hAnsi="仿宋" w:hint="eastAsia"/>
          <w:b/>
          <w:bCs/>
          <w:sz w:val="32"/>
          <w:szCs w:val="32"/>
        </w:rPr>
        <w:lastRenderedPageBreak/>
        <w:t>附件2：</w:t>
      </w:r>
      <w:r w:rsidRPr="007F5430">
        <w:rPr>
          <w:rFonts w:ascii="仿宋" w:eastAsia="仿宋" w:hAnsi="仿宋" w:hint="eastAsia"/>
          <w:b/>
          <w:bCs/>
          <w:kern w:val="2"/>
          <w:sz w:val="32"/>
          <w:szCs w:val="32"/>
        </w:rPr>
        <w:t>2018年“</w:t>
      </w:r>
      <w:r w:rsidRPr="007F5430">
        <w:rPr>
          <w:rFonts w:ascii="仿宋" w:eastAsia="仿宋" w:hAnsi="仿宋"/>
          <w:b/>
          <w:bCs/>
          <w:kern w:val="2"/>
          <w:sz w:val="32"/>
          <w:szCs w:val="32"/>
        </w:rPr>
        <w:t>迎冬奥杯”</w:t>
      </w:r>
      <w:r w:rsidRPr="007F5430">
        <w:rPr>
          <w:rFonts w:ascii="仿宋" w:eastAsia="仿宋" w:hAnsi="仿宋" w:hint="eastAsia"/>
          <w:b/>
          <w:bCs/>
          <w:kern w:val="2"/>
          <w:sz w:val="32"/>
          <w:szCs w:val="32"/>
        </w:rPr>
        <w:t>京津冀中等职业学校酒店服务专业技术技能（中式铺床项目）</w:t>
      </w:r>
      <w:r w:rsidRPr="007F5430">
        <w:rPr>
          <w:rFonts w:ascii="仿宋" w:eastAsia="仿宋" w:hAnsi="仿宋"/>
          <w:b/>
          <w:bCs/>
          <w:kern w:val="2"/>
          <w:sz w:val="32"/>
          <w:szCs w:val="32"/>
        </w:rPr>
        <w:t>交流</w:t>
      </w:r>
      <w:r w:rsidRPr="007F5430">
        <w:rPr>
          <w:rFonts w:ascii="仿宋" w:eastAsia="仿宋" w:hAnsi="仿宋" w:hint="eastAsia"/>
          <w:b/>
          <w:bCs/>
          <w:kern w:val="2"/>
          <w:sz w:val="32"/>
          <w:szCs w:val="32"/>
        </w:rPr>
        <w:t>赛比赛规程</w:t>
      </w:r>
    </w:p>
    <w:p w:rsidR="00E46B26" w:rsidRDefault="00E46B26" w:rsidP="00E46B26">
      <w:pPr>
        <w:spacing w:line="360" w:lineRule="auto"/>
        <w:rPr>
          <w:rFonts w:ascii="宋体" w:hAnsi="宋体"/>
          <w:color w:val="000000"/>
          <w:sz w:val="28"/>
          <w:szCs w:val="28"/>
        </w:rPr>
      </w:pPr>
      <w:r>
        <w:rPr>
          <w:rFonts w:ascii="宋体" w:hAnsi="宋体" w:hint="eastAsia"/>
          <w:b/>
          <w:bCs/>
          <w:color w:val="000000"/>
          <w:sz w:val="28"/>
          <w:szCs w:val="28"/>
        </w:rPr>
        <w:t>一、比赛内容</w:t>
      </w:r>
      <w:r>
        <w:rPr>
          <w:rFonts w:ascii="宋体" w:hAnsi="宋体" w:hint="eastAsia"/>
          <w:color w:val="000000"/>
          <w:sz w:val="28"/>
          <w:szCs w:val="28"/>
        </w:rPr>
        <w:t xml:space="preserve">   标准中式铺床</w:t>
      </w:r>
    </w:p>
    <w:p w:rsidR="00E46B26" w:rsidRDefault="00E46B26" w:rsidP="00E46B26">
      <w:pPr>
        <w:spacing w:line="360" w:lineRule="auto"/>
        <w:rPr>
          <w:rFonts w:ascii="宋体" w:hAnsi="宋体"/>
          <w:b/>
          <w:bCs/>
          <w:color w:val="000000"/>
          <w:sz w:val="28"/>
          <w:szCs w:val="28"/>
        </w:rPr>
      </w:pPr>
      <w:r>
        <w:rPr>
          <w:rFonts w:ascii="宋体" w:hAnsi="宋体" w:hint="eastAsia"/>
          <w:b/>
          <w:bCs/>
          <w:color w:val="000000"/>
          <w:sz w:val="28"/>
          <w:szCs w:val="28"/>
        </w:rPr>
        <w:t>二、比赛要求</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1.按客房中式铺床流程，根据组委会统一提供设备物品进行操作。</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2.操作时间3分钟（其中中式铺床时间3分钟，提前完成不加分，每超过10秒扣2分，不足10秒按10秒计算，超过1分钟不予继续比赛，裁判根据选手完成部分进行评判计分）。</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3.选手必须佩带参赛证、号牌提前进入比赛场地，在指定区域按组别向裁判进行仪容仪表展示，时间1分钟。</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4.裁判员统一口令“开始准备”后进行准备，准备时间2分钟。准备就绪后，选手站在工作台前、床尾后侧，举手示意。</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5.选手在裁判员宣布“比赛开始”后开始操作。</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6.操作结束后，选手立于工作台前，举手示意“操作完毕”。</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7.比赛用床架不带床头板，不设床头柜，床头柜位置赛场指定，靠近裁判一头为床头。</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8.操作过程中，选手不能跑动、绕床头、</w:t>
      </w:r>
      <w:proofErr w:type="gramStart"/>
      <w:r>
        <w:rPr>
          <w:rFonts w:ascii="仿宋_GB2312" w:eastAsia="仿宋_GB2312" w:hAnsi="仿宋" w:hint="eastAsia"/>
          <w:sz w:val="28"/>
          <w:szCs w:val="28"/>
        </w:rPr>
        <w:t>跪床或</w:t>
      </w:r>
      <w:proofErr w:type="gramEnd"/>
      <w:r>
        <w:rPr>
          <w:rFonts w:ascii="仿宋_GB2312" w:eastAsia="仿宋_GB2312" w:hAnsi="仿宋" w:hint="eastAsia"/>
          <w:sz w:val="28"/>
          <w:szCs w:val="28"/>
        </w:rPr>
        <w:t>手臂撑床，每违例一次扣2分。</w:t>
      </w:r>
    </w:p>
    <w:p w:rsidR="00E46B26" w:rsidRDefault="00E46B26" w:rsidP="00E46B26">
      <w:pPr>
        <w:spacing w:line="360" w:lineRule="auto"/>
        <w:rPr>
          <w:rFonts w:ascii="宋体" w:hAnsi="宋体"/>
          <w:b/>
          <w:bCs/>
          <w:color w:val="000000"/>
          <w:sz w:val="28"/>
          <w:szCs w:val="28"/>
        </w:rPr>
      </w:pPr>
      <w:r>
        <w:rPr>
          <w:rFonts w:ascii="宋体" w:hAnsi="宋体" w:hint="eastAsia"/>
          <w:b/>
          <w:bCs/>
          <w:color w:val="000000"/>
          <w:sz w:val="28"/>
          <w:szCs w:val="28"/>
        </w:rPr>
        <w:t>三、操作规则</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1.整理床垫（准备工作时）：位置正确、平整，四边平齐，床垫无污迹、无毛发、无破损，床垫拉正对齐。</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2.抛铺床单：开单、抛单、打单定位一次成功；床单中线居中，不偏离中线；床单正面朝上，表面平整光滑；包角紧密垂直且平整，式样统一；</w:t>
      </w:r>
      <w:proofErr w:type="gramStart"/>
      <w:r>
        <w:rPr>
          <w:rFonts w:ascii="仿宋_GB2312" w:eastAsia="仿宋_GB2312" w:hAnsi="仿宋" w:hint="eastAsia"/>
          <w:sz w:val="28"/>
          <w:szCs w:val="28"/>
        </w:rPr>
        <w:t>四边掖边紧密</w:t>
      </w:r>
      <w:proofErr w:type="gramEnd"/>
      <w:r>
        <w:rPr>
          <w:rFonts w:ascii="仿宋_GB2312" w:eastAsia="仿宋_GB2312" w:hAnsi="仿宋" w:hint="eastAsia"/>
          <w:sz w:val="28"/>
          <w:szCs w:val="28"/>
        </w:rPr>
        <w:t>且平整。</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lastRenderedPageBreak/>
        <w:t xml:space="preserve"> 3.套被套：站在床尾，一次性抛开被套，平铺于床上；被套口向床尾打开；羽绒被芯放置于床尾，被芯长宽方向与被套一致；将被芯两角一次性套入被套内，被芯头部塞入被套顶部并填实，抖开被芯，四角定位，被芯与被套两边的空隙均匀；抛开羽绒被，被头拉到与床垫的床头部位齐平，一次定位成功；被头朝床尾方向反折45厘米。被套中线居中，不偏离床中线；羽绒被在被套内四角到位，饱满、平展，羽绒被在被套内两侧两头平整，被套表面平整光滑，被套口平整且要收口，被芯、绑绳不外露。 </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4.套枕套：将枕芯平放在工作台上，撑开枕套口，将枕芯往里套；抓住枕套口，</w:t>
      </w:r>
      <w:proofErr w:type="gramStart"/>
      <w:r>
        <w:rPr>
          <w:rFonts w:ascii="仿宋_GB2312" w:eastAsia="仿宋_GB2312" w:hAnsi="仿宋" w:hint="eastAsia"/>
          <w:sz w:val="28"/>
          <w:szCs w:val="28"/>
        </w:rPr>
        <w:t>边提边抖动</w:t>
      </w:r>
      <w:proofErr w:type="gramEnd"/>
      <w:r>
        <w:rPr>
          <w:rFonts w:ascii="仿宋_GB2312" w:eastAsia="仿宋_GB2312" w:hAnsi="仿宋" w:hint="eastAsia"/>
          <w:sz w:val="28"/>
          <w:szCs w:val="28"/>
        </w:rPr>
        <w:t>，使枕芯全部进入枕套里面；将超出枕芯部分的枕套掖好，枕套开口包好不外露，并把枕套口封好；</w:t>
      </w:r>
      <w:proofErr w:type="gramStart"/>
      <w:r>
        <w:rPr>
          <w:rFonts w:ascii="仿宋_GB2312" w:eastAsia="仿宋_GB2312" w:hAnsi="仿宋" w:hint="eastAsia"/>
          <w:sz w:val="28"/>
          <w:szCs w:val="28"/>
        </w:rPr>
        <w:t>套好的</w:t>
      </w:r>
      <w:proofErr w:type="gramEnd"/>
      <w:r>
        <w:rPr>
          <w:rFonts w:ascii="仿宋_GB2312" w:eastAsia="仿宋_GB2312" w:hAnsi="仿宋" w:hint="eastAsia"/>
          <w:sz w:val="28"/>
          <w:szCs w:val="28"/>
        </w:rPr>
        <w:t>枕头须四角饱满、平整，且枕芯不外露。</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5.放枕头：枕头放置于床头中央，与床头平齐，枕头开口朝下并反向床头柜，放好的</w:t>
      </w:r>
      <w:proofErr w:type="gramStart"/>
      <w:r>
        <w:rPr>
          <w:rFonts w:ascii="仿宋_GB2312" w:eastAsia="仿宋_GB2312" w:hAnsi="仿宋" w:hint="eastAsia"/>
          <w:sz w:val="28"/>
          <w:szCs w:val="28"/>
        </w:rPr>
        <w:t>枕头距床两侧</w:t>
      </w:r>
      <w:proofErr w:type="gramEnd"/>
      <w:r>
        <w:rPr>
          <w:rFonts w:ascii="仿宋_GB2312" w:eastAsia="仿宋_GB2312" w:hAnsi="仿宋" w:hint="eastAsia"/>
          <w:sz w:val="28"/>
          <w:szCs w:val="28"/>
        </w:rPr>
        <w:t>距离均等，整个枕头表面平整、光滑、无皱折，枕套中线与床单中线在一条线上。</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6.外观：床铺整齐美观，整张床面挺括，三线对齐。</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7.总体印象：竞赛中，选手操作规范、自如，轻松紧凑，动作优美，技术娴熟，不能跑动、绕床头、</w:t>
      </w:r>
      <w:proofErr w:type="gramStart"/>
      <w:r>
        <w:rPr>
          <w:rFonts w:ascii="仿宋_GB2312" w:eastAsia="仿宋_GB2312" w:hAnsi="仿宋" w:hint="eastAsia"/>
          <w:sz w:val="28"/>
          <w:szCs w:val="28"/>
        </w:rPr>
        <w:t>跪床或</w:t>
      </w:r>
      <w:proofErr w:type="gramEnd"/>
      <w:r>
        <w:rPr>
          <w:rFonts w:ascii="仿宋_GB2312" w:eastAsia="仿宋_GB2312" w:hAnsi="仿宋" w:hint="eastAsia"/>
          <w:sz w:val="28"/>
          <w:szCs w:val="28"/>
        </w:rPr>
        <w:t>手臂撑床，不重复。</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8.其它:</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(1) 床单和被套叠法：正面朝里，沿长边对折两次，再单边朝里沿宽边对折两次。被芯折叠法：S型折叠，再两头向中间折，然后对折。</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(2)选手不可在床头操作，其余位置不限。</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(3)床架（含脚）+床垫高度为49厘米（误差1厘米）。</w:t>
      </w:r>
    </w:p>
    <w:p w:rsidR="00E46B26" w:rsidRDefault="00E46B26" w:rsidP="00E46B26">
      <w:pPr>
        <w:spacing w:line="560" w:lineRule="exact"/>
        <w:rPr>
          <w:rFonts w:ascii="仿宋_GB2312" w:eastAsia="仿宋_GB2312" w:hAnsi="仿宋"/>
          <w:sz w:val="28"/>
          <w:szCs w:val="28"/>
        </w:rPr>
      </w:pPr>
    </w:p>
    <w:p w:rsidR="00E46B26" w:rsidRDefault="00E46B26" w:rsidP="00E46B26">
      <w:pPr>
        <w:spacing w:line="360" w:lineRule="auto"/>
        <w:rPr>
          <w:rFonts w:ascii="宋体" w:hAnsi="宋体"/>
          <w:b/>
          <w:bCs/>
          <w:color w:val="000000"/>
          <w:sz w:val="28"/>
          <w:szCs w:val="28"/>
        </w:rPr>
      </w:pPr>
      <w:r>
        <w:rPr>
          <w:rFonts w:ascii="宋体" w:hAnsi="宋体" w:hint="eastAsia"/>
          <w:b/>
          <w:bCs/>
          <w:color w:val="000000"/>
          <w:sz w:val="28"/>
          <w:szCs w:val="28"/>
        </w:rPr>
        <w:t>四、比赛物品准备（</w:t>
      </w:r>
      <w:proofErr w:type="gramStart"/>
      <w:r>
        <w:rPr>
          <w:rFonts w:ascii="宋体" w:hAnsi="宋体" w:hint="eastAsia"/>
          <w:b/>
          <w:bCs/>
          <w:color w:val="000000"/>
          <w:sz w:val="28"/>
          <w:szCs w:val="28"/>
        </w:rPr>
        <w:t>由赛委会</w:t>
      </w:r>
      <w:proofErr w:type="gramEnd"/>
      <w:r>
        <w:rPr>
          <w:rFonts w:ascii="宋体" w:hAnsi="宋体" w:hint="eastAsia"/>
          <w:b/>
          <w:bCs/>
          <w:color w:val="000000"/>
          <w:sz w:val="28"/>
          <w:szCs w:val="28"/>
        </w:rPr>
        <w:t>统一提供）</w:t>
      </w:r>
    </w:p>
    <w:p w:rsidR="00E46B26" w:rsidRDefault="00E46B26" w:rsidP="00E46B26">
      <w:pPr>
        <w:spacing w:line="560" w:lineRule="exact"/>
        <w:rPr>
          <w:rFonts w:ascii="仿宋_GB2312" w:eastAsia="仿宋_GB2312" w:hAnsi="仿宋"/>
          <w:sz w:val="28"/>
          <w:szCs w:val="28"/>
        </w:rPr>
      </w:pPr>
      <w:r>
        <w:rPr>
          <w:rFonts w:ascii="宋体" w:hAnsi="宋体" w:hint="eastAsia"/>
          <w:b/>
          <w:bCs/>
          <w:color w:val="000000"/>
          <w:sz w:val="28"/>
          <w:szCs w:val="28"/>
        </w:rPr>
        <w:lastRenderedPageBreak/>
        <w:t xml:space="preserve"> </w:t>
      </w:r>
      <w:r>
        <w:rPr>
          <w:rFonts w:ascii="仿宋_GB2312" w:eastAsia="仿宋_GB2312" w:hAnsi="仿宋" w:hint="eastAsia"/>
          <w:sz w:val="28"/>
          <w:szCs w:val="28"/>
        </w:rPr>
        <w:t>1．床架（1个）</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2．床垫（1个，2米×1.2米）</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3．工作台（1个）</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4．床单（1个，2.9米×2.1米）</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5．被套（1个，2.3米×2米，底部开口）</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6．丝绵被（1床，2.25米×1.85米）</w:t>
      </w:r>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7．枕芯（2个，</w:t>
      </w:r>
      <w:r w:rsidR="00740B7B">
        <w:rPr>
          <w:rFonts w:ascii="仿宋_GB2312" w:eastAsia="仿宋_GB2312" w:hAnsi="仿宋"/>
          <w:sz w:val="28"/>
          <w:szCs w:val="28"/>
        </w:rPr>
        <w:t>75</w:t>
      </w:r>
      <w:r>
        <w:rPr>
          <w:rFonts w:ascii="仿宋_GB2312" w:eastAsia="仿宋_GB2312" w:hAnsi="仿宋" w:hint="eastAsia"/>
          <w:sz w:val="28"/>
          <w:szCs w:val="28"/>
        </w:rPr>
        <w:t>厘米×</w:t>
      </w:r>
      <w:r w:rsidR="00740B7B">
        <w:rPr>
          <w:rFonts w:ascii="仿宋_GB2312" w:eastAsia="仿宋_GB2312" w:hAnsi="仿宋"/>
          <w:sz w:val="28"/>
          <w:szCs w:val="28"/>
        </w:rPr>
        <w:t>45</w:t>
      </w:r>
      <w:r>
        <w:rPr>
          <w:rFonts w:ascii="仿宋_GB2312" w:eastAsia="仿宋_GB2312" w:hAnsi="仿宋" w:hint="eastAsia"/>
          <w:sz w:val="28"/>
          <w:szCs w:val="28"/>
        </w:rPr>
        <w:t>厘米）</w:t>
      </w:r>
      <w:bookmarkStart w:id="0" w:name="_GoBack"/>
      <w:bookmarkEnd w:id="0"/>
    </w:p>
    <w:p w:rsidR="00E46B26" w:rsidRDefault="00E46B26" w:rsidP="00E46B26">
      <w:pPr>
        <w:spacing w:line="560" w:lineRule="exact"/>
        <w:rPr>
          <w:rFonts w:ascii="仿宋_GB2312" w:eastAsia="仿宋_GB2312" w:hAnsi="仿宋"/>
          <w:sz w:val="28"/>
          <w:szCs w:val="28"/>
        </w:rPr>
      </w:pPr>
      <w:r>
        <w:rPr>
          <w:rFonts w:ascii="仿宋_GB2312" w:eastAsia="仿宋_GB2312" w:hAnsi="仿宋" w:hint="eastAsia"/>
          <w:sz w:val="28"/>
          <w:szCs w:val="28"/>
        </w:rPr>
        <w:t xml:space="preserve"> 8．枕套（2个，开口方式为信封口）</w:t>
      </w:r>
    </w:p>
    <w:p w:rsidR="00E46B26" w:rsidRDefault="00E46B26" w:rsidP="00E46B26">
      <w:pPr>
        <w:spacing w:line="360" w:lineRule="auto"/>
        <w:rPr>
          <w:rFonts w:ascii="宋体" w:hAnsi="宋体"/>
          <w:b/>
          <w:bCs/>
          <w:color w:val="000000"/>
          <w:sz w:val="28"/>
          <w:szCs w:val="28"/>
        </w:rPr>
      </w:pPr>
      <w:r>
        <w:rPr>
          <w:rFonts w:ascii="宋体" w:hAnsi="宋体" w:hint="eastAsia"/>
          <w:b/>
          <w:bCs/>
          <w:color w:val="000000"/>
          <w:sz w:val="28"/>
          <w:szCs w:val="28"/>
        </w:rPr>
        <w:t>五、比赛评分标准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
        <w:gridCol w:w="6437"/>
        <w:gridCol w:w="644"/>
        <w:gridCol w:w="567"/>
        <w:gridCol w:w="709"/>
      </w:tblGrid>
      <w:tr w:rsidR="00E46B26" w:rsidTr="005D55D1">
        <w:trPr>
          <w:trHeight w:val="517"/>
          <w:jc w:val="center"/>
        </w:trPr>
        <w:tc>
          <w:tcPr>
            <w:tcW w:w="1108" w:type="dxa"/>
            <w:vAlign w:val="center"/>
          </w:tcPr>
          <w:p w:rsidR="00E46B26" w:rsidRDefault="00E46B26" w:rsidP="005D55D1">
            <w:pPr>
              <w:adjustRightInd w:val="0"/>
              <w:snapToGrid w:val="0"/>
              <w:jc w:val="center"/>
              <w:rPr>
                <w:rFonts w:ascii="仿宋_GB2312" w:eastAsia="仿宋_GB2312" w:hAnsi="仿宋"/>
                <w:b/>
                <w:bCs/>
                <w:sz w:val="24"/>
              </w:rPr>
            </w:pPr>
            <w:r>
              <w:rPr>
                <w:rFonts w:ascii="仿宋_GB2312" w:eastAsia="仿宋_GB2312" w:hAnsi="仿宋" w:hint="eastAsia"/>
                <w:b/>
                <w:bCs/>
                <w:sz w:val="24"/>
              </w:rPr>
              <w:t>项 目</w:t>
            </w:r>
          </w:p>
        </w:tc>
        <w:tc>
          <w:tcPr>
            <w:tcW w:w="6437" w:type="dxa"/>
            <w:vAlign w:val="center"/>
          </w:tcPr>
          <w:p w:rsidR="00E46B26" w:rsidRDefault="00E46B26" w:rsidP="005D55D1">
            <w:pPr>
              <w:adjustRightInd w:val="0"/>
              <w:snapToGrid w:val="0"/>
              <w:jc w:val="center"/>
              <w:rPr>
                <w:rFonts w:ascii="仿宋_GB2312" w:eastAsia="仿宋_GB2312" w:hAnsi="仿宋"/>
                <w:b/>
                <w:bCs/>
                <w:sz w:val="24"/>
              </w:rPr>
            </w:pPr>
            <w:r>
              <w:rPr>
                <w:rFonts w:ascii="仿宋_GB2312" w:eastAsia="仿宋_GB2312" w:hAnsi="仿宋" w:hint="eastAsia"/>
                <w:b/>
                <w:bCs/>
                <w:sz w:val="24"/>
              </w:rPr>
              <w:t>操作程序及标准</w:t>
            </w:r>
          </w:p>
        </w:tc>
        <w:tc>
          <w:tcPr>
            <w:tcW w:w="644" w:type="dxa"/>
            <w:vAlign w:val="center"/>
          </w:tcPr>
          <w:p w:rsidR="00E46B26" w:rsidRDefault="00E46B26" w:rsidP="005D55D1">
            <w:pPr>
              <w:adjustRightInd w:val="0"/>
              <w:snapToGrid w:val="0"/>
              <w:jc w:val="center"/>
              <w:rPr>
                <w:rFonts w:ascii="仿宋_GB2312" w:eastAsia="仿宋_GB2312" w:hAnsi="仿宋"/>
                <w:b/>
                <w:bCs/>
                <w:sz w:val="24"/>
              </w:rPr>
            </w:pPr>
            <w:r>
              <w:rPr>
                <w:rFonts w:ascii="仿宋_GB2312" w:eastAsia="仿宋_GB2312" w:hAnsi="仿宋" w:hint="eastAsia"/>
                <w:b/>
                <w:bCs/>
                <w:sz w:val="24"/>
              </w:rPr>
              <w:t>分值</w:t>
            </w:r>
          </w:p>
        </w:tc>
        <w:tc>
          <w:tcPr>
            <w:tcW w:w="567" w:type="dxa"/>
            <w:vAlign w:val="center"/>
          </w:tcPr>
          <w:p w:rsidR="00E46B26" w:rsidRDefault="00E46B26" w:rsidP="005D55D1">
            <w:pPr>
              <w:adjustRightInd w:val="0"/>
              <w:snapToGrid w:val="0"/>
              <w:jc w:val="center"/>
              <w:rPr>
                <w:rFonts w:ascii="仿宋_GB2312" w:eastAsia="仿宋_GB2312" w:hAnsi="仿宋"/>
                <w:b/>
                <w:bCs/>
                <w:sz w:val="24"/>
              </w:rPr>
            </w:pPr>
            <w:r>
              <w:rPr>
                <w:rFonts w:ascii="仿宋_GB2312" w:eastAsia="仿宋_GB2312" w:hAnsi="仿宋" w:hint="eastAsia"/>
                <w:b/>
                <w:bCs/>
                <w:sz w:val="24"/>
              </w:rPr>
              <w:t>扣分</w:t>
            </w:r>
          </w:p>
        </w:tc>
        <w:tc>
          <w:tcPr>
            <w:tcW w:w="709" w:type="dxa"/>
            <w:vAlign w:val="center"/>
          </w:tcPr>
          <w:p w:rsidR="00E46B26" w:rsidRDefault="00E46B26" w:rsidP="005D55D1">
            <w:pPr>
              <w:adjustRightInd w:val="0"/>
              <w:snapToGrid w:val="0"/>
              <w:jc w:val="center"/>
              <w:rPr>
                <w:rFonts w:ascii="仿宋_GB2312" w:eastAsia="仿宋_GB2312" w:hAnsi="仿宋"/>
                <w:b/>
                <w:bCs/>
                <w:sz w:val="24"/>
              </w:rPr>
            </w:pPr>
            <w:r>
              <w:rPr>
                <w:rFonts w:ascii="仿宋_GB2312" w:eastAsia="仿宋_GB2312" w:hAnsi="仿宋" w:hint="eastAsia"/>
                <w:b/>
                <w:bCs/>
                <w:sz w:val="24"/>
              </w:rPr>
              <w:t>得分</w:t>
            </w:r>
          </w:p>
        </w:tc>
      </w:tr>
      <w:tr w:rsidR="00E46B26" w:rsidTr="005D55D1">
        <w:trPr>
          <w:trHeight w:val="375"/>
          <w:jc w:val="center"/>
        </w:trPr>
        <w:tc>
          <w:tcPr>
            <w:tcW w:w="1108" w:type="dxa"/>
            <w:vMerge w:val="restart"/>
            <w:vAlign w:val="center"/>
          </w:tcPr>
          <w:p w:rsidR="00E46B26" w:rsidRDefault="00E46B26" w:rsidP="005D55D1">
            <w:pPr>
              <w:adjustRightInd w:val="0"/>
              <w:snapToGrid w:val="0"/>
              <w:jc w:val="center"/>
              <w:rPr>
                <w:rFonts w:ascii="仿宋_GB2312" w:eastAsia="仿宋_GB2312" w:hAnsi="仿宋"/>
                <w:b/>
                <w:bCs/>
                <w:sz w:val="24"/>
              </w:rPr>
            </w:pPr>
            <w:r>
              <w:rPr>
                <w:rFonts w:ascii="仿宋_GB2312" w:eastAsia="仿宋_GB2312" w:hAnsi="仿宋" w:hint="eastAsia"/>
                <w:b/>
                <w:bCs/>
                <w:sz w:val="24"/>
              </w:rPr>
              <w:t>床单</w:t>
            </w:r>
          </w:p>
          <w:p w:rsidR="00E46B26" w:rsidRDefault="00E46B26" w:rsidP="005D55D1">
            <w:pPr>
              <w:adjustRightInd w:val="0"/>
              <w:snapToGrid w:val="0"/>
              <w:jc w:val="center"/>
              <w:rPr>
                <w:rFonts w:ascii="仿宋_GB2312" w:eastAsia="仿宋_GB2312" w:hAnsi="仿宋"/>
                <w:b/>
                <w:bCs/>
                <w:sz w:val="24"/>
              </w:rPr>
            </w:pPr>
            <w:r>
              <w:rPr>
                <w:rFonts w:ascii="仿宋_GB2312" w:eastAsia="仿宋_GB2312" w:hAnsi="仿宋" w:hint="eastAsia"/>
                <w:b/>
                <w:bCs/>
                <w:sz w:val="24"/>
              </w:rPr>
              <w:t>（16分）</w:t>
            </w: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开单一次成功（两次扣1分，三次及以上不得分）。</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567" w:type="dxa"/>
            <w:vMerge w:val="restart"/>
            <w:vAlign w:val="center"/>
          </w:tcPr>
          <w:p w:rsidR="00E46B26" w:rsidRDefault="00E46B26" w:rsidP="005D55D1">
            <w:pPr>
              <w:adjustRightInd w:val="0"/>
              <w:snapToGrid w:val="0"/>
              <w:jc w:val="center"/>
              <w:rPr>
                <w:rFonts w:ascii="仿宋_GB2312" w:eastAsia="仿宋_GB2312" w:hAnsi="仿宋"/>
                <w:sz w:val="24"/>
              </w:rPr>
            </w:pPr>
          </w:p>
        </w:tc>
        <w:tc>
          <w:tcPr>
            <w:tcW w:w="709" w:type="dxa"/>
            <w:vMerge w:val="restart"/>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trHeight w:val="372"/>
          <w:jc w:val="center"/>
        </w:trPr>
        <w:tc>
          <w:tcPr>
            <w:tcW w:w="1108" w:type="dxa"/>
            <w:vMerge/>
            <w:vAlign w:val="center"/>
          </w:tcPr>
          <w:p w:rsidR="00E46B26" w:rsidRDefault="00E46B26" w:rsidP="005D55D1">
            <w:pPr>
              <w:adjustRightInd w:val="0"/>
              <w:snapToGrid w:val="0"/>
              <w:jc w:val="center"/>
              <w:rPr>
                <w:rFonts w:ascii="仿宋_GB2312" w:eastAsia="仿宋_GB2312" w:hAnsi="仿宋"/>
                <w:b/>
                <w:bCs/>
                <w:sz w:val="24"/>
              </w:rPr>
            </w:pP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抛单一次成功（两次及以上不得分）。</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567" w:type="dxa"/>
            <w:vMerge/>
            <w:vAlign w:val="center"/>
          </w:tcPr>
          <w:p w:rsidR="00E46B26" w:rsidRDefault="00E46B26" w:rsidP="005D55D1">
            <w:pPr>
              <w:adjustRightInd w:val="0"/>
              <w:snapToGrid w:val="0"/>
              <w:jc w:val="center"/>
              <w:rPr>
                <w:rFonts w:ascii="仿宋_GB2312" w:eastAsia="仿宋_GB2312" w:hAnsi="仿宋"/>
                <w:sz w:val="24"/>
              </w:rPr>
            </w:pPr>
          </w:p>
        </w:tc>
        <w:tc>
          <w:tcPr>
            <w:tcW w:w="709" w:type="dxa"/>
            <w:vMerge/>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trHeight w:val="338"/>
          <w:jc w:val="center"/>
        </w:trPr>
        <w:tc>
          <w:tcPr>
            <w:tcW w:w="1108" w:type="dxa"/>
            <w:vMerge/>
            <w:vAlign w:val="center"/>
          </w:tcPr>
          <w:p w:rsidR="00E46B26" w:rsidRDefault="00E46B26" w:rsidP="005D55D1">
            <w:pPr>
              <w:adjustRightInd w:val="0"/>
              <w:snapToGrid w:val="0"/>
              <w:jc w:val="center"/>
              <w:rPr>
                <w:rFonts w:ascii="仿宋_GB2312" w:eastAsia="仿宋_GB2312" w:hAnsi="仿宋"/>
                <w:b/>
                <w:bCs/>
                <w:sz w:val="24"/>
              </w:rPr>
            </w:pP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打单定位一次成功（两次扣1分，三次及以上不得分）。</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567" w:type="dxa"/>
            <w:vMerge/>
            <w:vAlign w:val="center"/>
          </w:tcPr>
          <w:p w:rsidR="00E46B26" w:rsidRDefault="00E46B26" w:rsidP="005D55D1">
            <w:pPr>
              <w:adjustRightInd w:val="0"/>
              <w:snapToGrid w:val="0"/>
              <w:jc w:val="center"/>
              <w:rPr>
                <w:rFonts w:ascii="仿宋_GB2312" w:eastAsia="仿宋_GB2312" w:hAnsi="仿宋"/>
                <w:sz w:val="24"/>
              </w:rPr>
            </w:pPr>
          </w:p>
        </w:tc>
        <w:tc>
          <w:tcPr>
            <w:tcW w:w="709" w:type="dxa"/>
            <w:vMerge/>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b/>
                <w:bCs/>
                <w:sz w:val="24"/>
              </w:rPr>
            </w:pP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床单中线居中，不偏离床中线（偏离床中线1厘米以内不扣分，1-2厘米扣1分，2-3厘米扣2分，3厘米以上不得分）。</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3</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b/>
                <w:bCs/>
                <w:sz w:val="24"/>
              </w:rPr>
            </w:pP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床单正反面准确（毛边向下，抛反不得分）。</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b/>
                <w:bCs/>
                <w:sz w:val="24"/>
              </w:rPr>
            </w:pP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床单表面平整光滑（每条水波纹扣1分）。</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3</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b/>
                <w:bCs/>
                <w:sz w:val="24"/>
              </w:rPr>
            </w:pP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包角紧密垂直且平整，式样统一（90度）。</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b/>
                <w:bCs/>
                <w:sz w:val="24"/>
              </w:rPr>
            </w:pPr>
          </w:p>
        </w:tc>
        <w:tc>
          <w:tcPr>
            <w:tcW w:w="6437" w:type="dxa"/>
          </w:tcPr>
          <w:p w:rsidR="00E46B26" w:rsidRDefault="00E46B26" w:rsidP="005D55D1">
            <w:pPr>
              <w:adjustRightInd w:val="0"/>
              <w:snapToGrid w:val="0"/>
              <w:rPr>
                <w:rFonts w:ascii="宋体" w:hAnsi="宋体"/>
                <w:sz w:val="24"/>
              </w:rPr>
            </w:pPr>
            <w:proofErr w:type="gramStart"/>
            <w:r>
              <w:rPr>
                <w:rFonts w:ascii="宋体" w:hAnsi="宋体" w:hint="eastAsia"/>
                <w:sz w:val="24"/>
              </w:rPr>
              <w:t>四边掖边紧密</w:t>
            </w:r>
            <w:proofErr w:type="gramEnd"/>
            <w:r>
              <w:rPr>
                <w:rFonts w:ascii="宋体" w:hAnsi="宋体" w:hint="eastAsia"/>
                <w:sz w:val="24"/>
              </w:rPr>
              <w:t>且平整（每条水波纹扣1分）。</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restart"/>
            <w:vAlign w:val="center"/>
          </w:tcPr>
          <w:p w:rsidR="00E46B26" w:rsidRDefault="00E46B26" w:rsidP="005D55D1">
            <w:pPr>
              <w:adjustRightInd w:val="0"/>
              <w:snapToGrid w:val="0"/>
              <w:jc w:val="center"/>
              <w:rPr>
                <w:rFonts w:ascii="仿宋_GB2312" w:eastAsia="仿宋_GB2312" w:hAnsi="仿宋"/>
                <w:b/>
                <w:bCs/>
                <w:sz w:val="24"/>
              </w:rPr>
            </w:pPr>
            <w:r>
              <w:rPr>
                <w:rFonts w:ascii="仿宋_GB2312" w:eastAsia="仿宋_GB2312" w:hAnsi="仿宋" w:hint="eastAsia"/>
                <w:b/>
                <w:bCs/>
                <w:sz w:val="24"/>
              </w:rPr>
              <w:t>被套</w:t>
            </w:r>
          </w:p>
          <w:p w:rsidR="00E46B26" w:rsidRDefault="00E46B26" w:rsidP="005D55D1">
            <w:pPr>
              <w:adjustRightInd w:val="0"/>
              <w:snapToGrid w:val="0"/>
              <w:jc w:val="center"/>
              <w:rPr>
                <w:rFonts w:ascii="仿宋_GB2312" w:eastAsia="仿宋_GB2312" w:hAnsi="仿宋"/>
                <w:b/>
                <w:bCs/>
                <w:sz w:val="24"/>
              </w:rPr>
            </w:pPr>
            <w:r>
              <w:rPr>
                <w:rFonts w:ascii="仿宋_GB2312" w:eastAsia="仿宋_GB2312" w:hAnsi="仿宋" w:hint="eastAsia"/>
                <w:b/>
                <w:bCs/>
                <w:sz w:val="24"/>
              </w:rPr>
              <w:t>（6分）</w:t>
            </w: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一次抛开（两次扣2分，三次及以上不得分）、平整光滑。</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4</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b/>
                <w:bCs/>
                <w:sz w:val="24"/>
              </w:rPr>
            </w:pP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被套正反面准确（抛反不得分）。</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b/>
                <w:bCs/>
                <w:sz w:val="24"/>
              </w:rPr>
            </w:pP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被套开口在床尾（方向错不得分）。</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restart"/>
            <w:vAlign w:val="center"/>
          </w:tcPr>
          <w:p w:rsidR="00E46B26" w:rsidRDefault="00E46B26" w:rsidP="005D55D1">
            <w:pPr>
              <w:adjustRightInd w:val="0"/>
              <w:snapToGrid w:val="0"/>
              <w:jc w:val="center"/>
              <w:rPr>
                <w:rFonts w:ascii="仿宋_GB2312" w:eastAsia="仿宋_GB2312" w:hAnsi="仿宋"/>
                <w:b/>
                <w:bCs/>
                <w:sz w:val="24"/>
              </w:rPr>
            </w:pPr>
            <w:r>
              <w:rPr>
                <w:rFonts w:ascii="仿宋_GB2312" w:eastAsia="仿宋_GB2312" w:hAnsi="仿宋" w:hint="eastAsia"/>
                <w:b/>
                <w:bCs/>
                <w:sz w:val="24"/>
              </w:rPr>
              <w:t>羽绒被</w:t>
            </w:r>
          </w:p>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b/>
                <w:bCs/>
                <w:sz w:val="24"/>
              </w:rPr>
              <w:t>（26分）</w:t>
            </w: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羽绒被放于床尾，羽绒被长宽方向与被套一致。</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b/>
                <w:bCs/>
                <w:sz w:val="24"/>
              </w:rPr>
            </w:pPr>
          </w:p>
        </w:tc>
        <w:tc>
          <w:tcPr>
            <w:tcW w:w="6437" w:type="dxa"/>
          </w:tcPr>
          <w:p w:rsidR="00E46B26" w:rsidRDefault="00E46B26" w:rsidP="005D55D1">
            <w:pPr>
              <w:adjustRightInd w:val="0"/>
              <w:snapToGrid w:val="0"/>
              <w:jc w:val="left"/>
              <w:rPr>
                <w:rFonts w:ascii="宋体" w:hAnsi="宋体"/>
                <w:sz w:val="24"/>
              </w:rPr>
            </w:pPr>
            <w:r>
              <w:rPr>
                <w:rFonts w:ascii="宋体" w:hAnsi="宋体" w:hint="eastAsia"/>
                <w:sz w:val="24"/>
              </w:rPr>
              <w:t>抓住羽绒被两角一次性套入被套内，抖开被芯，操作规范、利落（两次扣2分，三次及以上不得分）。</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5</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sz w:val="24"/>
              </w:rPr>
            </w:pPr>
          </w:p>
        </w:tc>
        <w:tc>
          <w:tcPr>
            <w:tcW w:w="6437" w:type="dxa"/>
          </w:tcPr>
          <w:p w:rsidR="00E46B26" w:rsidRDefault="00E46B26" w:rsidP="005D55D1">
            <w:pPr>
              <w:adjustRightInd w:val="0"/>
              <w:snapToGrid w:val="0"/>
              <w:jc w:val="left"/>
              <w:rPr>
                <w:rFonts w:ascii="宋体" w:hAnsi="宋体"/>
                <w:sz w:val="24"/>
              </w:rPr>
            </w:pPr>
            <w:r>
              <w:rPr>
                <w:rFonts w:ascii="宋体" w:hAnsi="宋体" w:hint="eastAsia"/>
                <w:sz w:val="24"/>
              </w:rPr>
              <w:t>抓住床尾两角抖开羽绒被并一次抛开定位（两次扣2分，三次及以上不得分）。</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3</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sz w:val="24"/>
              </w:rPr>
            </w:pPr>
          </w:p>
        </w:tc>
        <w:tc>
          <w:tcPr>
            <w:tcW w:w="6437" w:type="dxa"/>
          </w:tcPr>
          <w:p w:rsidR="00E46B26" w:rsidRDefault="00E46B26" w:rsidP="005D55D1">
            <w:pPr>
              <w:adjustRightInd w:val="0"/>
              <w:snapToGrid w:val="0"/>
              <w:jc w:val="left"/>
              <w:rPr>
                <w:rFonts w:ascii="宋体" w:hAnsi="宋体"/>
                <w:sz w:val="24"/>
              </w:rPr>
            </w:pPr>
            <w:r>
              <w:rPr>
                <w:rFonts w:ascii="宋体" w:hAnsi="宋体" w:hint="eastAsia"/>
                <w:sz w:val="24"/>
              </w:rPr>
              <w:t>被子与床头平齐。（以羽绒</w:t>
            </w:r>
            <w:proofErr w:type="gramStart"/>
            <w:r>
              <w:rPr>
                <w:rFonts w:ascii="宋体" w:hAnsi="宋体" w:hint="eastAsia"/>
                <w:sz w:val="24"/>
              </w:rPr>
              <w:t>被翻折处至</w:t>
            </w:r>
            <w:proofErr w:type="gramEnd"/>
            <w:r>
              <w:rPr>
                <w:rFonts w:ascii="宋体" w:hAnsi="宋体" w:hint="eastAsia"/>
                <w:sz w:val="24"/>
              </w:rPr>
              <w:t>床头距离</w:t>
            </w:r>
            <w:r>
              <w:rPr>
                <w:rFonts w:ascii="宋体" w:hAnsi="宋体"/>
                <w:sz w:val="24"/>
              </w:rPr>
              <w:t>45</w:t>
            </w:r>
            <w:r>
              <w:rPr>
                <w:rFonts w:ascii="宋体" w:hAnsi="宋体" w:hint="eastAsia"/>
                <w:sz w:val="24"/>
              </w:rPr>
              <w:t>厘米为评判标准，相差</w:t>
            </w:r>
            <w:r>
              <w:rPr>
                <w:rFonts w:ascii="宋体" w:hAnsi="宋体"/>
                <w:sz w:val="24"/>
              </w:rPr>
              <w:t>1</w:t>
            </w:r>
            <w:r>
              <w:rPr>
                <w:rFonts w:ascii="宋体" w:hAnsi="宋体" w:hint="eastAsia"/>
                <w:sz w:val="24"/>
              </w:rPr>
              <w:t>厘米之内不扣分，</w:t>
            </w:r>
            <w:r>
              <w:rPr>
                <w:rFonts w:ascii="宋体" w:hAnsi="宋体"/>
                <w:sz w:val="24"/>
              </w:rPr>
              <w:t>1-2</w:t>
            </w:r>
            <w:r>
              <w:rPr>
                <w:rFonts w:ascii="宋体" w:hAnsi="宋体" w:hint="eastAsia"/>
                <w:sz w:val="24"/>
              </w:rPr>
              <w:t>厘米扣</w:t>
            </w:r>
            <w:r>
              <w:rPr>
                <w:rFonts w:ascii="宋体" w:hAnsi="宋体"/>
                <w:sz w:val="24"/>
              </w:rPr>
              <w:t>1</w:t>
            </w:r>
            <w:r>
              <w:rPr>
                <w:rFonts w:ascii="宋体" w:hAnsi="宋体" w:hint="eastAsia"/>
                <w:sz w:val="24"/>
              </w:rPr>
              <w:t>分，</w:t>
            </w:r>
            <w:r>
              <w:rPr>
                <w:rFonts w:ascii="宋体" w:hAnsi="宋体"/>
                <w:sz w:val="24"/>
              </w:rPr>
              <w:t>2-3</w:t>
            </w:r>
            <w:r>
              <w:rPr>
                <w:rFonts w:ascii="宋体" w:hAnsi="宋体" w:hint="eastAsia"/>
                <w:sz w:val="24"/>
              </w:rPr>
              <w:t>厘米扣</w:t>
            </w:r>
            <w:r>
              <w:rPr>
                <w:rFonts w:ascii="宋体" w:hAnsi="宋体"/>
                <w:sz w:val="24"/>
              </w:rPr>
              <w:t>2</w:t>
            </w:r>
            <w:r>
              <w:rPr>
                <w:rFonts w:ascii="宋体" w:hAnsi="宋体" w:hint="eastAsia"/>
                <w:sz w:val="24"/>
              </w:rPr>
              <w:t>分，</w:t>
            </w:r>
            <w:r>
              <w:rPr>
                <w:rFonts w:ascii="宋体" w:hAnsi="宋体"/>
                <w:sz w:val="24"/>
              </w:rPr>
              <w:t>3</w:t>
            </w:r>
            <w:r>
              <w:rPr>
                <w:rFonts w:ascii="宋体" w:hAnsi="宋体" w:hint="eastAsia"/>
                <w:sz w:val="24"/>
              </w:rPr>
              <w:t>厘米以上不得分）。</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3</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sz w:val="24"/>
              </w:rPr>
            </w:pPr>
          </w:p>
        </w:tc>
        <w:tc>
          <w:tcPr>
            <w:tcW w:w="6437" w:type="dxa"/>
          </w:tcPr>
          <w:p w:rsidR="00E46B26" w:rsidRDefault="00E46B26" w:rsidP="005D55D1">
            <w:pPr>
              <w:adjustRightInd w:val="0"/>
              <w:snapToGrid w:val="0"/>
              <w:jc w:val="left"/>
              <w:rPr>
                <w:rFonts w:ascii="宋体" w:hAnsi="宋体"/>
                <w:sz w:val="24"/>
              </w:rPr>
            </w:pPr>
            <w:r>
              <w:rPr>
                <w:rFonts w:ascii="宋体" w:hAnsi="宋体" w:hint="eastAsia"/>
                <w:sz w:val="24"/>
              </w:rPr>
              <w:t>被套中线居中，不偏离床中线（偏离床中线1厘米以内不扣分，1-2厘米扣1分，2-3厘米扣2分，3厘米以上不得分）。</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3</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sz w:val="24"/>
              </w:rPr>
            </w:pP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羽绒被在被套内四角到位，饱满、平展。</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sz w:val="24"/>
              </w:rPr>
            </w:pP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羽绒被在被套内两侧两头平整（一侧一头不平整扣1分）。</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sz w:val="24"/>
              </w:rPr>
            </w:pPr>
          </w:p>
        </w:tc>
        <w:tc>
          <w:tcPr>
            <w:tcW w:w="6437" w:type="dxa"/>
            <w:tcBorders>
              <w:bottom w:val="single" w:sz="4" w:space="0" w:color="auto"/>
            </w:tcBorders>
          </w:tcPr>
          <w:p w:rsidR="00E46B26" w:rsidRDefault="00E46B26" w:rsidP="005D55D1">
            <w:pPr>
              <w:adjustRightInd w:val="0"/>
              <w:snapToGrid w:val="0"/>
              <w:rPr>
                <w:rFonts w:ascii="宋体" w:hAnsi="宋体"/>
                <w:sz w:val="24"/>
              </w:rPr>
            </w:pPr>
            <w:r>
              <w:rPr>
                <w:rFonts w:ascii="宋体" w:hAnsi="宋体" w:hint="eastAsia"/>
                <w:sz w:val="24"/>
              </w:rPr>
              <w:t>被套口平整且要收口，羽绒被不外露（未收口扣1分）。</w:t>
            </w:r>
          </w:p>
        </w:tc>
        <w:tc>
          <w:tcPr>
            <w:tcW w:w="644" w:type="dxa"/>
            <w:tcBorders>
              <w:bottom w:val="single" w:sz="4" w:space="0" w:color="auto"/>
            </w:tcBorders>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567" w:type="dxa"/>
            <w:tcBorders>
              <w:bottom w:val="single" w:sz="4" w:space="0" w:color="auto"/>
            </w:tcBorders>
            <w:vAlign w:val="center"/>
          </w:tcPr>
          <w:p w:rsidR="00E46B26" w:rsidRDefault="00E46B26" w:rsidP="005D55D1">
            <w:pPr>
              <w:adjustRightInd w:val="0"/>
              <w:snapToGrid w:val="0"/>
              <w:jc w:val="center"/>
              <w:rPr>
                <w:rFonts w:ascii="仿宋_GB2312" w:eastAsia="仿宋_GB2312" w:hAnsi="仿宋"/>
                <w:sz w:val="24"/>
              </w:rPr>
            </w:pPr>
          </w:p>
        </w:tc>
        <w:tc>
          <w:tcPr>
            <w:tcW w:w="709" w:type="dxa"/>
            <w:tcBorders>
              <w:bottom w:val="single" w:sz="4" w:space="0" w:color="auto"/>
            </w:tcBorders>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trHeight w:val="134"/>
          <w:jc w:val="center"/>
        </w:trPr>
        <w:tc>
          <w:tcPr>
            <w:tcW w:w="1108" w:type="dxa"/>
            <w:vMerge/>
            <w:tcBorders>
              <w:right w:val="single" w:sz="4" w:space="0" w:color="auto"/>
            </w:tcBorders>
            <w:vAlign w:val="center"/>
          </w:tcPr>
          <w:p w:rsidR="00E46B26" w:rsidRDefault="00E46B26" w:rsidP="005D55D1">
            <w:pPr>
              <w:adjustRightInd w:val="0"/>
              <w:snapToGrid w:val="0"/>
              <w:jc w:val="center"/>
              <w:rPr>
                <w:rFonts w:ascii="仿宋_GB2312" w:eastAsia="仿宋_GB2312" w:hAnsi="仿宋"/>
                <w:sz w:val="24"/>
              </w:rPr>
            </w:pPr>
          </w:p>
        </w:tc>
        <w:tc>
          <w:tcPr>
            <w:tcW w:w="6437" w:type="dxa"/>
            <w:tcBorders>
              <w:top w:val="single" w:sz="4" w:space="0" w:color="auto"/>
              <w:left w:val="single" w:sz="4" w:space="0" w:color="auto"/>
              <w:bottom w:val="single" w:sz="4" w:space="0" w:color="auto"/>
              <w:right w:val="single" w:sz="4" w:space="0" w:color="auto"/>
            </w:tcBorders>
          </w:tcPr>
          <w:p w:rsidR="00E46B26" w:rsidRDefault="00E46B26" w:rsidP="005D55D1">
            <w:pPr>
              <w:adjustRightInd w:val="0"/>
              <w:snapToGrid w:val="0"/>
              <w:rPr>
                <w:rFonts w:ascii="宋体" w:hAnsi="宋体"/>
                <w:sz w:val="24"/>
              </w:rPr>
            </w:pPr>
            <w:r>
              <w:rPr>
                <w:rFonts w:ascii="宋体" w:hAnsi="宋体" w:hint="eastAsia"/>
                <w:sz w:val="24"/>
              </w:rPr>
              <w:t>被套表面平整光滑（每条水波纹扣1分）。</w:t>
            </w:r>
          </w:p>
        </w:tc>
        <w:tc>
          <w:tcPr>
            <w:tcW w:w="644" w:type="dxa"/>
            <w:tcBorders>
              <w:top w:val="single" w:sz="4" w:space="0" w:color="auto"/>
              <w:left w:val="single" w:sz="4" w:space="0" w:color="auto"/>
              <w:bottom w:val="single" w:sz="4" w:space="0" w:color="auto"/>
              <w:right w:val="single" w:sz="4" w:space="0" w:color="auto"/>
            </w:tcBorders>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E46B26" w:rsidRDefault="00E46B26" w:rsidP="005D55D1">
            <w:pPr>
              <w:adjustRightInd w:val="0"/>
              <w:snapToGrid w:val="0"/>
              <w:jc w:val="center"/>
              <w:rPr>
                <w:rFonts w:ascii="仿宋_GB2312" w:eastAsia="仿宋_GB2312" w:hAnsi="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tcBorders>
              <w:right w:val="single" w:sz="4" w:space="0" w:color="auto"/>
            </w:tcBorders>
            <w:vAlign w:val="center"/>
          </w:tcPr>
          <w:p w:rsidR="00E46B26" w:rsidRDefault="00E46B26" w:rsidP="005D55D1">
            <w:pPr>
              <w:adjustRightInd w:val="0"/>
              <w:snapToGrid w:val="0"/>
              <w:jc w:val="center"/>
              <w:rPr>
                <w:rFonts w:ascii="仿宋_GB2312" w:eastAsia="仿宋_GB2312" w:hAnsi="仿宋"/>
                <w:sz w:val="24"/>
              </w:rPr>
            </w:pPr>
          </w:p>
        </w:tc>
        <w:tc>
          <w:tcPr>
            <w:tcW w:w="6437" w:type="dxa"/>
            <w:tcBorders>
              <w:top w:val="single" w:sz="4" w:space="0" w:color="auto"/>
              <w:left w:val="single" w:sz="4" w:space="0" w:color="auto"/>
              <w:bottom w:val="single" w:sz="4" w:space="0" w:color="auto"/>
              <w:right w:val="single" w:sz="4" w:space="0" w:color="auto"/>
            </w:tcBorders>
          </w:tcPr>
          <w:p w:rsidR="00E46B26" w:rsidRDefault="00E46B26" w:rsidP="005D55D1">
            <w:pPr>
              <w:adjustRightInd w:val="0"/>
              <w:snapToGrid w:val="0"/>
              <w:jc w:val="left"/>
              <w:rPr>
                <w:rFonts w:ascii="宋体" w:hAnsi="宋体"/>
                <w:sz w:val="24"/>
              </w:rPr>
            </w:pPr>
            <w:r>
              <w:rPr>
                <w:rFonts w:ascii="宋体" w:hAnsi="宋体" w:hint="eastAsia"/>
                <w:sz w:val="24"/>
              </w:rPr>
              <w:t>羽绒被在床头翻折45厘米（每相差2厘米扣1分，不足2厘米不扣分）。</w:t>
            </w:r>
          </w:p>
        </w:tc>
        <w:tc>
          <w:tcPr>
            <w:tcW w:w="644" w:type="dxa"/>
            <w:tcBorders>
              <w:top w:val="single" w:sz="4" w:space="0" w:color="auto"/>
              <w:left w:val="single" w:sz="4" w:space="0" w:color="auto"/>
              <w:bottom w:val="single" w:sz="4" w:space="0" w:color="auto"/>
              <w:right w:val="single" w:sz="4" w:space="0" w:color="auto"/>
            </w:tcBorders>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E46B26" w:rsidRDefault="00E46B26" w:rsidP="005D55D1">
            <w:pPr>
              <w:adjustRightInd w:val="0"/>
              <w:snapToGrid w:val="0"/>
              <w:jc w:val="center"/>
              <w:rPr>
                <w:rFonts w:ascii="仿宋_GB2312" w:eastAsia="仿宋_GB2312" w:hAnsi="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restart"/>
            <w:vAlign w:val="center"/>
          </w:tcPr>
          <w:p w:rsidR="00E46B26" w:rsidRDefault="00E46B26" w:rsidP="005D55D1">
            <w:pPr>
              <w:adjustRightInd w:val="0"/>
              <w:snapToGrid w:val="0"/>
              <w:jc w:val="center"/>
              <w:rPr>
                <w:rFonts w:ascii="仿宋_GB2312" w:eastAsia="仿宋_GB2312" w:hAnsi="仿宋"/>
                <w:b/>
                <w:bCs/>
                <w:sz w:val="24"/>
              </w:rPr>
            </w:pPr>
            <w:r>
              <w:rPr>
                <w:rFonts w:ascii="仿宋_GB2312" w:eastAsia="仿宋_GB2312" w:hAnsi="仿宋" w:hint="eastAsia"/>
                <w:b/>
                <w:bCs/>
                <w:sz w:val="24"/>
              </w:rPr>
              <w:t>枕头</w:t>
            </w:r>
          </w:p>
          <w:p w:rsidR="00E46B26" w:rsidRDefault="00E46B26" w:rsidP="005D55D1">
            <w:pPr>
              <w:adjustRightInd w:val="0"/>
              <w:snapToGrid w:val="0"/>
              <w:jc w:val="center"/>
              <w:rPr>
                <w:rFonts w:ascii="仿宋_GB2312" w:eastAsia="仿宋_GB2312" w:hAnsi="仿宋"/>
                <w:b/>
                <w:bCs/>
                <w:sz w:val="24"/>
              </w:rPr>
            </w:pPr>
            <w:r>
              <w:rPr>
                <w:rFonts w:ascii="仿宋_GB2312" w:eastAsia="仿宋_GB2312" w:hAnsi="仿宋" w:hint="eastAsia"/>
                <w:b/>
                <w:bCs/>
                <w:sz w:val="24"/>
              </w:rPr>
              <w:t>（2个）</w:t>
            </w:r>
          </w:p>
          <w:p w:rsidR="00E46B26" w:rsidRDefault="00E46B26" w:rsidP="005D55D1">
            <w:pPr>
              <w:adjustRightInd w:val="0"/>
              <w:snapToGrid w:val="0"/>
              <w:jc w:val="center"/>
              <w:rPr>
                <w:rFonts w:ascii="仿宋_GB2312" w:eastAsia="仿宋_GB2312" w:hAnsi="仿宋"/>
                <w:b/>
                <w:bCs/>
                <w:sz w:val="24"/>
              </w:rPr>
            </w:pPr>
            <w:r>
              <w:rPr>
                <w:rFonts w:ascii="仿宋_GB2312" w:eastAsia="仿宋_GB2312" w:hAnsi="仿宋" w:hint="eastAsia"/>
                <w:b/>
                <w:bCs/>
                <w:sz w:val="24"/>
              </w:rPr>
              <w:t>（10分）</w:t>
            </w:r>
          </w:p>
        </w:tc>
        <w:tc>
          <w:tcPr>
            <w:tcW w:w="6437" w:type="dxa"/>
            <w:tcBorders>
              <w:top w:val="single" w:sz="4" w:space="0" w:color="auto"/>
            </w:tcBorders>
          </w:tcPr>
          <w:p w:rsidR="00E46B26" w:rsidRDefault="00E46B26" w:rsidP="005D55D1">
            <w:pPr>
              <w:adjustRightInd w:val="0"/>
              <w:snapToGrid w:val="0"/>
              <w:rPr>
                <w:rFonts w:ascii="宋体" w:hAnsi="宋体"/>
                <w:sz w:val="24"/>
              </w:rPr>
            </w:pPr>
            <w:r>
              <w:rPr>
                <w:rFonts w:ascii="宋体" w:hAnsi="宋体" w:hint="eastAsia"/>
                <w:sz w:val="24"/>
              </w:rPr>
              <w:t>四角到位，饱满挺括。</w:t>
            </w:r>
          </w:p>
        </w:tc>
        <w:tc>
          <w:tcPr>
            <w:tcW w:w="644" w:type="dxa"/>
            <w:tcBorders>
              <w:top w:val="single" w:sz="4" w:space="0" w:color="auto"/>
            </w:tcBorders>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4</w:t>
            </w:r>
          </w:p>
        </w:tc>
        <w:tc>
          <w:tcPr>
            <w:tcW w:w="567" w:type="dxa"/>
            <w:tcBorders>
              <w:top w:val="single" w:sz="4" w:space="0" w:color="auto"/>
            </w:tcBorders>
            <w:vAlign w:val="center"/>
          </w:tcPr>
          <w:p w:rsidR="00E46B26" w:rsidRDefault="00E46B26" w:rsidP="005D55D1">
            <w:pPr>
              <w:adjustRightInd w:val="0"/>
              <w:snapToGrid w:val="0"/>
              <w:jc w:val="center"/>
              <w:rPr>
                <w:rFonts w:ascii="仿宋_GB2312" w:eastAsia="仿宋_GB2312" w:hAnsi="仿宋"/>
                <w:sz w:val="24"/>
              </w:rPr>
            </w:pPr>
          </w:p>
        </w:tc>
        <w:tc>
          <w:tcPr>
            <w:tcW w:w="709" w:type="dxa"/>
            <w:tcBorders>
              <w:top w:val="single" w:sz="4" w:space="0" w:color="auto"/>
            </w:tcBorders>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b/>
                <w:bCs/>
                <w:sz w:val="24"/>
              </w:rPr>
            </w:pP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枕头开口朝下并反向床头柜。</w:t>
            </w:r>
          </w:p>
        </w:tc>
        <w:tc>
          <w:tcPr>
            <w:tcW w:w="644" w:type="dxa"/>
            <w:vAlign w:val="center"/>
          </w:tcPr>
          <w:p w:rsidR="00E46B26" w:rsidRDefault="00E46B26" w:rsidP="005D55D1">
            <w:pPr>
              <w:adjustRightInd w:val="0"/>
              <w:snapToGrid w:val="0"/>
              <w:jc w:val="center"/>
              <w:rPr>
                <w:rFonts w:ascii="仿宋_GB2312" w:eastAsia="仿宋_GB2312" w:hAnsi="仿宋"/>
                <w:color w:val="FF0000"/>
                <w:sz w:val="24"/>
              </w:rPr>
            </w:pPr>
            <w:r>
              <w:rPr>
                <w:rFonts w:ascii="仿宋_GB2312" w:eastAsia="仿宋_GB2312" w:hAnsi="仿宋" w:hint="eastAsia"/>
                <w:sz w:val="24"/>
              </w:rPr>
              <w:t>2</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b/>
                <w:bCs/>
                <w:sz w:val="24"/>
              </w:rPr>
            </w:pPr>
          </w:p>
        </w:tc>
        <w:tc>
          <w:tcPr>
            <w:tcW w:w="6437" w:type="dxa"/>
          </w:tcPr>
          <w:p w:rsidR="00E46B26" w:rsidRDefault="00E46B26" w:rsidP="005D55D1">
            <w:pPr>
              <w:adjustRightInd w:val="0"/>
              <w:snapToGrid w:val="0"/>
              <w:jc w:val="left"/>
              <w:rPr>
                <w:rFonts w:ascii="宋体" w:hAnsi="宋体"/>
                <w:sz w:val="24"/>
              </w:rPr>
            </w:pPr>
            <w:r>
              <w:rPr>
                <w:rFonts w:ascii="宋体" w:hAnsi="宋体" w:hint="eastAsia"/>
                <w:sz w:val="24"/>
              </w:rPr>
              <w:t>枕头中线与床中线对齐。（偏离床中线1厘米以内不扣分，1-2厘米扣1分，2厘米以上不得分）。</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b/>
                <w:bCs/>
                <w:sz w:val="24"/>
              </w:rPr>
            </w:pPr>
          </w:p>
        </w:tc>
        <w:tc>
          <w:tcPr>
            <w:tcW w:w="6437" w:type="dxa"/>
          </w:tcPr>
          <w:p w:rsidR="00E46B26" w:rsidRDefault="00E46B26" w:rsidP="005D55D1">
            <w:pPr>
              <w:adjustRightInd w:val="0"/>
              <w:snapToGrid w:val="0"/>
              <w:rPr>
                <w:rFonts w:ascii="宋体" w:hAnsi="宋体"/>
                <w:sz w:val="24"/>
              </w:rPr>
            </w:pPr>
            <w:proofErr w:type="gramStart"/>
            <w:r>
              <w:rPr>
                <w:rFonts w:ascii="宋体" w:hAnsi="宋体" w:hint="eastAsia"/>
                <w:sz w:val="24"/>
              </w:rPr>
              <w:t>枕套沿无折皱</w:t>
            </w:r>
            <w:proofErr w:type="gramEnd"/>
            <w:r>
              <w:rPr>
                <w:rFonts w:ascii="宋体" w:hAnsi="宋体" w:hint="eastAsia"/>
                <w:sz w:val="24"/>
              </w:rPr>
              <w:t>，表面平整，自然下垂。</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restart"/>
            <w:vAlign w:val="center"/>
          </w:tcPr>
          <w:p w:rsidR="00E46B26" w:rsidRDefault="00E46B26" w:rsidP="005D55D1">
            <w:pPr>
              <w:adjustRightInd w:val="0"/>
              <w:snapToGrid w:val="0"/>
              <w:jc w:val="center"/>
              <w:rPr>
                <w:rFonts w:ascii="仿宋_GB2312" w:eastAsia="仿宋_GB2312" w:hAnsi="仿宋"/>
                <w:b/>
                <w:bCs/>
                <w:sz w:val="24"/>
              </w:rPr>
            </w:pPr>
            <w:r>
              <w:rPr>
                <w:rFonts w:ascii="仿宋_GB2312" w:eastAsia="仿宋_GB2312" w:hAnsi="仿宋" w:hint="eastAsia"/>
                <w:b/>
                <w:bCs/>
                <w:sz w:val="24"/>
              </w:rPr>
              <w:t>床与床头柜</w:t>
            </w:r>
          </w:p>
          <w:p w:rsidR="00E46B26" w:rsidRDefault="00E46B26" w:rsidP="005D55D1">
            <w:pPr>
              <w:adjustRightInd w:val="0"/>
              <w:snapToGrid w:val="0"/>
              <w:jc w:val="center"/>
              <w:rPr>
                <w:rFonts w:ascii="仿宋_GB2312" w:eastAsia="仿宋_GB2312" w:hAnsi="仿宋"/>
                <w:b/>
                <w:bCs/>
                <w:sz w:val="24"/>
              </w:rPr>
            </w:pPr>
            <w:r>
              <w:rPr>
                <w:rFonts w:ascii="仿宋_GB2312" w:eastAsia="仿宋_GB2312" w:hAnsi="仿宋" w:hint="eastAsia"/>
                <w:b/>
                <w:bCs/>
                <w:sz w:val="24"/>
              </w:rPr>
              <w:t>（3分）</w:t>
            </w: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将床头与床头板贴合，床位于床头板中间位置。</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Merge/>
            <w:vAlign w:val="center"/>
          </w:tcPr>
          <w:p w:rsidR="00E46B26" w:rsidRDefault="00E46B26" w:rsidP="005D55D1">
            <w:pPr>
              <w:adjustRightInd w:val="0"/>
              <w:snapToGrid w:val="0"/>
              <w:jc w:val="center"/>
              <w:rPr>
                <w:rFonts w:ascii="仿宋_GB2312" w:eastAsia="仿宋_GB2312" w:hAnsi="仿宋"/>
                <w:b/>
                <w:bCs/>
                <w:sz w:val="24"/>
              </w:rPr>
            </w:pP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将床头柜放回。</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trHeight w:val="303"/>
          <w:jc w:val="center"/>
        </w:trPr>
        <w:tc>
          <w:tcPr>
            <w:tcW w:w="1108" w:type="dxa"/>
            <w:vMerge w:val="restart"/>
            <w:vAlign w:val="center"/>
          </w:tcPr>
          <w:p w:rsidR="00E46B26" w:rsidRDefault="00E46B26" w:rsidP="005D55D1">
            <w:pPr>
              <w:adjustRightInd w:val="0"/>
              <w:snapToGrid w:val="0"/>
              <w:jc w:val="center"/>
              <w:rPr>
                <w:rFonts w:ascii="仿宋_GB2312" w:eastAsia="仿宋_GB2312" w:hAnsi="仿宋"/>
                <w:b/>
                <w:bCs/>
                <w:sz w:val="24"/>
              </w:rPr>
            </w:pPr>
            <w:r>
              <w:rPr>
                <w:rFonts w:ascii="仿宋_GB2312" w:eastAsia="仿宋_GB2312" w:hAnsi="仿宋" w:hint="eastAsia"/>
                <w:b/>
                <w:bCs/>
                <w:szCs w:val="21"/>
              </w:rPr>
              <w:t>综合印象</w:t>
            </w:r>
            <w:r>
              <w:rPr>
                <w:rFonts w:ascii="仿宋_GB2312" w:eastAsia="仿宋_GB2312" w:hAnsi="仿宋" w:hint="eastAsia"/>
                <w:b/>
                <w:bCs/>
                <w:sz w:val="24"/>
              </w:rPr>
              <w:t>（9分）</w:t>
            </w:r>
          </w:p>
          <w:p w:rsidR="00E46B26" w:rsidRDefault="00E46B26" w:rsidP="005D55D1">
            <w:pPr>
              <w:adjustRightInd w:val="0"/>
              <w:snapToGrid w:val="0"/>
              <w:jc w:val="center"/>
              <w:rPr>
                <w:rFonts w:ascii="仿宋_GB2312" w:eastAsia="仿宋_GB2312" w:hAnsi="仿宋"/>
                <w:b/>
                <w:bCs/>
                <w:sz w:val="24"/>
              </w:rPr>
            </w:pP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总体效果：三线对齐，平整美观。</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6</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trHeight w:val="433"/>
          <w:jc w:val="center"/>
        </w:trPr>
        <w:tc>
          <w:tcPr>
            <w:tcW w:w="1108" w:type="dxa"/>
            <w:vMerge/>
            <w:vAlign w:val="center"/>
          </w:tcPr>
          <w:p w:rsidR="00E46B26" w:rsidRDefault="00E46B26" w:rsidP="005D55D1">
            <w:pPr>
              <w:adjustRightInd w:val="0"/>
              <w:snapToGrid w:val="0"/>
              <w:jc w:val="center"/>
              <w:rPr>
                <w:rFonts w:ascii="仿宋_GB2312" w:eastAsia="仿宋_GB2312" w:hAnsi="仿宋"/>
                <w:b/>
                <w:bCs/>
                <w:sz w:val="24"/>
              </w:rPr>
            </w:pPr>
          </w:p>
        </w:tc>
        <w:tc>
          <w:tcPr>
            <w:tcW w:w="6437" w:type="dxa"/>
          </w:tcPr>
          <w:p w:rsidR="00E46B26" w:rsidRDefault="00E46B26" w:rsidP="005D55D1">
            <w:pPr>
              <w:adjustRightInd w:val="0"/>
              <w:snapToGrid w:val="0"/>
              <w:rPr>
                <w:rFonts w:ascii="宋体" w:hAnsi="宋体"/>
                <w:sz w:val="24"/>
              </w:rPr>
            </w:pPr>
            <w:r>
              <w:rPr>
                <w:rFonts w:ascii="宋体" w:hAnsi="宋体" w:hint="eastAsia"/>
                <w:sz w:val="24"/>
              </w:rPr>
              <w:t>操作过程规范，动作娴熟、敏捷、优美，能体现岗位气质和礼节礼貌。</w:t>
            </w: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3</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1108" w:type="dxa"/>
            <w:vAlign w:val="center"/>
          </w:tcPr>
          <w:p w:rsidR="00E46B26" w:rsidRDefault="00E46B26" w:rsidP="005D55D1">
            <w:pPr>
              <w:adjustRightInd w:val="0"/>
              <w:snapToGrid w:val="0"/>
              <w:jc w:val="center"/>
              <w:rPr>
                <w:rFonts w:ascii="仿宋_GB2312" w:eastAsia="仿宋_GB2312" w:hAnsi="仿宋"/>
                <w:b/>
                <w:bCs/>
                <w:sz w:val="24"/>
              </w:rPr>
            </w:pPr>
            <w:r>
              <w:rPr>
                <w:rFonts w:ascii="仿宋_GB2312" w:eastAsia="仿宋_GB2312" w:hAnsi="仿宋" w:hint="eastAsia"/>
                <w:b/>
                <w:bCs/>
                <w:sz w:val="24"/>
              </w:rPr>
              <w:t>合   计</w:t>
            </w:r>
          </w:p>
        </w:tc>
        <w:tc>
          <w:tcPr>
            <w:tcW w:w="6437" w:type="dxa"/>
          </w:tcPr>
          <w:p w:rsidR="00E46B26" w:rsidRDefault="00E46B26" w:rsidP="005D55D1">
            <w:pPr>
              <w:adjustRightInd w:val="0"/>
              <w:snapToGrid w:val="0"/>
              <w:rPr>
                <w:rFonts w:ascii="仿宋_GB2312" w:eastAsia="仿宋_GB2312" w:hAnsi="仿宋"/>
                <w:sz w:val="24"/>
              </w:rPr>
            </w:pPr>
          </w:p>
        </w:tc>
        <w:tc>
          <w:tcPr>
            <w:tcW w:w="644" w:type="dxa"/>
            <w:vAlign w:val="center"/>
          </w:tcPr>
          <w:p w:rsidR="00E46B26" w:rsidRDefault="00E46B26" w:rsidP="005D55D1">
            <w:pPr>
              <w:adjustRightInd w:val="0"/>
              <w:snapToGrid w:val="0"/>
              <w:jc w:val="center"/>
              <w:rPr>
                <w:rFonts w:ascii="仿宋_GB2312" w:eastAsia="仿宋_GB2312" w:hAnsi="仿宋"/>
                <w:sz w:val="24"/>
              </w:rPr>
            </w:pPr>
            <w:r>
              <w:rPr>
                <w:rFonts w:ascii="仿宋_GB2312" w:eastAsia="仿宋_GB2312" w:hAnsi="仿宋" w:hint="eastAsia"/>
                <w:sz w:val="24"/>
              </w:rPr>
              <w:t>70</w:t>
            </w:r>
          </w:p>
        </w:tc>
        <w:tc>
          <w:tcPr>
            <w:tcW w:w="567" w:type="dxa"/>
            <w:vAlign w:val="center"/>
          </w:tcPr>
          <w:p w:rsidR="00E46B26" w:rsidRDefault="00E46B26" w:rsidP="005D55D1">
            <w:pPr>
              <w:adjustRightInd w:val="0"/>
              <w:snapToGrid w:val="0"/>
              <w:jc w:val="center"/>
              <w:rPr>
                <w:rFonts w:ascii="仿宋_GB2312" w:eastAsia="仿宋_GB2312" w:hAnsi="仿宋"/>
                <w:sz w:val="24"/>
              </w:rPr>
            </w:pPr>
          </w:p>
        </w:tc>
        <w:tc>
          <w:tcPr>
            <w:tcW w:w="709" w:type="dxa"/>
            <w:vAlign w:val="center"/>
          </w:tcPr>
          <w:p w:rsidR="00E46B26" w:rsidRDefault="00E46B26" w:rsidP="005D55D1">
            <w:pPr>
              <w:adjustRightInd w:val="0"/>
              <w:snapToGrid w:val="0"/>
              <w:jc w:val="center"/>
              <w:rPr>
                <w:rFonts w:ascii="仿宋_GB2312" w:eastAsia="仿宋_GB2312" w:hAnsi="仿宋"/>
                <w:sz w:val="24"/>
              </w:rPr>
            </w:pPr>
          </w:p>
        </w:tc>
      </w:tr>
      <w:tr w:rsidR="00E46B26" w:rsidTr="005D55D1">
        <w:trPr>
          <w:jc w:val="center"/>
        </w:trPr>
        <w:tc>
          <w:tcPr>
            <w:tcW w:w="9465" w:type="dxa"/>
            <w:gridSpan w:val="5"/>
            <w:tcBorders>
              <w:right w:val="single" w:sz="4" w:space="0" w:color="auto"/>
            </w:tcBorders>
          </w:tcPr>
          <w:p w:rsidR="00E46B26" w:rsidRDefault="00E46B26" w:rsidP="005D55D1">
            <w:pPr>
              <w:adjustRightInd w:val="0"/>
              <w:snapToGrid w:val="0"/>
              <w:rPr>
                <w:rFonts w:ascii="宋体" w:hAnsi="宋体"/>
                <w:sz w:val="24"/>
              </w:rPr>
            </w:pPr>
            <w:r>
              <w:rPr>
                <w:rFonts w:ascii="宋体" w:hAnsi="宋体" w:hint="eastAsia"/>
                <w:sz w:val="24"/>
              </w:rPr>
              <w:t xml:space="preserve">操作时间：      分      </w:t>
            </w:r>
            <w:proofErr w:type="gramStart"/>
            <w:r>
              <w:rPr>
                <w:rFonts w:ascii="宋体" w:hAnsi="宋体" w:hint="eastAsia"/>
                <w:sz w:val="24"/>
              </w:rPr>
              <w:t>秒</w:t>
            </w:r>
            <w:proofErr w:type="gramEnd"/>
            <w:r>
              <w:rPr>
                <w:rFonts w:ascii="宋体" w:hAnsi="宋体" w:hint="eastAsia"/>
                <w:sz w:val="24"/>
              </w:rPr>
              <w:t xml:space="preserve">                 超时：     </w:t>
            </w:r>
            <w:proofErr w:type="gramStart"/>
            <w:r>
              <w:rPr>
                <w:rFonts w:ascii="宋体" w:hAnsi="宋体" w:hint="eastAsia"/>
                <w:sz w:val="24"/>
              </w:rPr>
              <w:t>秒</w:t>
            </w:r>
            <w:proofErr w:type="gramEnd"/>
            <w:r>
              <w:rPr>
                <w:rFonts w:ascii="宋体" w:hAnsi="宋体" w:hint="eastAsia"/>
                <w:sz w:val="24"/>
              </w:rPr>
              <w:t xml:space="preserve">   扣分：    分</w:t>
            </w:r>
          </w:p>
        </w:tc>
      </w:tr>
      <w:tr w:rsidR="00E46B26" w:rsidTr="005D55D1">
        <w:trPr>
          <w:jc w:val="center"/>
        </w:trPr>
        <w:tc>
          <w:tcPr>
            <w:tcW w:w="9465" w:type="dxa"/>
            <w:gridSpan w:val="5"/>
            <w:tcBorders>
              <w:right w:val="single" w:sz="4" w:space="0" w:color="auto"/>
            </w:tcBorders>
          </w:tcPr>
          <w:p w:rsidR="00E46B26" w:rsidRDefault="00E46B26" w:rsidP="005D55D1">
            <w:pPr>
              <w:adjustRightInd w:val="0"/>
              <w:snapToGrid w:val="0"/>
              <w:rPr>
                <w:rFonts w:ascii="宋体" w:hAnsi="宋体"/>
                <w:sz w:val="24"/>
              </w:rPr>
            </w:pPr>
            <w:r>
              <w:rPr>
                <w:rFonts w:ascii="宋体" w:hAnsi="宋体" w:hint="eastAsia"/>
                <w:sz w:val="24"/>
              </w:rPr>
              <w:t>选手跑动、跪床、</w:t>
            </w:r>
            <w:proofErr w:type="gramStart"/>
            <w:r>
              <w:rPr>
                <w:rFonts w:ascii="宋体" w:hAnsi="宋体" w:hint="eastAsia"/>
                <w:sz w:val="24"/>
              </w:rPr>
              <w:t>撑床</w:t>
            </w:r>
            <w:proofErr w:type="gramEnd"/>
            <w:r>
              <w:rPr>
                <w:rFonts w:ascii="宋体" w:hAnsi="宋体" w:hint="eastAsia"/>
                <w:sz w:val="24"/>
              </w:rPr>
              <w:t xml:space="preserve">    次：                               扣分：    分</w:t>
            </w:r>
          </w:p>
        </w:tc>
      </w:tr>
      <w:tr w:rsidR="00E46B26" w:rsidTr="005D55D1">
        <w:trPr>
          <w:jc w:val="center"/>
        </w:trPr>
        <w:tc>
          <w:tcPr>
            <w:tcW w:w="7545" w:type="dxa"/>
            <w:gridSpan w:val="2"/>
            <w:tcBorders>
              <w:right w:val="nil"/>
            </w:tcBorders>
          </w:tcPr>
          <w:p w:rsidR="00E46B26" w:rsidRDefault="00E46B26" w:rsidP="005D55D1">
            <w:pPr>
              <w:adjustRightInd w:val="0"/>
              <w:snapToGrid w:val="0"/>
              <w:rPr>
                <w:rFonts w:ascii="仿宋_GB2312" w:eastAsia="仿宋_GB2312" w:hAnsi="仿宋"/>
                <w:b/>
                <w:bCs/>
                <w:sz w:val="24"/>
              </w:rPr>
            </w:pPr>
            <w:r>
              <w:rPr>
                <w:rFonts w:ascii="仿宋_GB2312" w:eastAsia="仿宋_GB2312" w:hAnsi="仿宋" w:hint="eastAsia"/>
                <w:b/>
                <w:bCs/>
                <w:sz w:val="24"/>
              </w:rPr>
              <w:t>实  际  得  分</w:t>
            </w:r>
          </w:p>
        </w:tc>
        <w:tc>
          <w:tcPr>
            <w:tcW w:w="1920" w:type="dxa"/>
            <w:gridSpan w:val="3"/>
            <w:tcBorders>
              <w:right w:val="single" w:sz="4" w:space="0" w:color="auto"/>
            </w:tcBorders>
          </w:tcPr>
          <w:p w:rsidR="00E46B26" w:rsidRDefault="00E46B26" w:rsidP="005D55D1">
            <w:pPr>
              <w:adjustRightInd w:val="0"/>
              <w:snapToGrid w:val="0"/>
              <w:rPr>
                <w:rFonts w:ascii="仿宋_GB2312" w:eastAsia="仿宋_GB2312" w:hAnsi="仿宋"/>
                <w:sz w:val="24"/>
              </w:rPr>
            </w:pPr>
          </w:p>
        </w:tc>
      </w:tr>
    </w:tbl>
    <w:p w:rsidR="00E46B26" w:rsidRDefault="00E46B26" w:rsidP="00E46B26">
      <w:pPr>
        <w:spacing w:line="560" w:lineRule="exact"/>
        <w:rPr>
          <w:rFonts w:ascii="仿宋_GB2312" w:eastAsia="仿宋_GB2312" w:hAnsi="仿宋"/>
          <w:sz w:val="28"/>
          <w:szCs w:val="28"/>
        </w:rPr>
      </w:pPr>
    </w:p>
    <w:p w:rsidR="00E46B26" w:rsidRDefault="00E46B26" w:rsidP="00E46B26">
      <w:pPr>
        <w:spacing w:line="560" w:lineRule="exact"/>
        <w:rPr>
          <w:rFonts w:ascii="仿宋_GB2312" w:eastAsia="仿宋_GB2312" w:hAnsi="仿宋"/>
          <w:sz w:val="28"/>
          <w:szCs w:val="28"/>
        </w:rPr>
      </w:pPr>
    </w:p>
    <w:p w:rsidR="00E46B26" w:rsidRDefault="00E46B26" w:rsidP="00E46B26">
      <w:pPr>
        <w:snapToGrid w:val="0"/>
        <w:spacing w:line="560" w:lineRule="exact"/>
        <w:rPr>
          <w:rFonts w:ascii="黑体" w:eastAsia="黑体" w:hAnsi="黑体" w:cs="Arial"/>
          <w:b/>
          <w:sz w:val="32"/>
          <w:szCs w:val="32"/>
        </w:rPr>
      </w:pPr>
      <w:r>
        <w:rPr>
          <w:rFonts w:ascii="黑体" w:eastAsia="黑体" w:hAnsi="黑体" w:cs="Arial"/>
          <w:b/>
          <w:sz w:val="32"/>
          <w:szCs w:val="32"/>
        </w:rPr>
        <w:t>奖项设置</w:t>
      </w:r>
    </w:p>
    <w:p w:rsidR="00E46B26" w:rsidRDefault="00E46B26" w:rsidP="00E46B26">
      <w:pPr>
        <w:snapToGrid w:val="0"/>
        <w:spacing w:line="560" w:lineRule="exact"/>
        <w:ind w:firstLineChars="150" w:firstLine="450"/>
        <w:jc w:val="left"/>
        <w:rPr>
          <w:rFonts w:ascii="仿宋_GB2312" w:eastAsia="仿宋_GB2312" w:hAnsi="宋体" w:cs="Arial"/>
          <w:kern w:val="0"/>
          <w:sz w:val="30"/>
          <w:szCs w:val="30"/>
        </w:rPr>
      </w:pPr>
      <w:r>
        <w:rPr>
          <w:rFonts w:ascii="仿宋_GB2312" w:eastAsia="仿宋_GB2312" w:hAnsi="宋体" w:cs="Arial" w:hint="eastAsia"/>
          <w:kern w:val="0"/>
          <w:sz w:val="30"/>
          <w:szCs w:val="30"/>
        </w:rPr>
        <w:t>本赛项奖项设置参赛选手个人奖项，一等奖占比10%，二等奖占比20%，三等奖占比30%；</w:t>
      </w:r>
    </w:p>
    <w:p w:rsidR="00E46B26" w:rsidRDefault="00E46B26" w:rsidP="00E46B26">
      <w:pPr>
        <w:snapToGrid w:val="0"/>
        <w:spacing w:line="560" w:lineRule="exact"/>
        <w:ind w:firstLineChars="150" w:firstLine="450"/>
        <w:jc w:val="left"/>
        <w:rPr>
          <w:rFonts w:ascii="仿宋_GB2312" w:eastAsia="仿宋_GB2312" w:hAnsi="宋体" w:cs="Arial"/>
          <w:kern w:val="0"/>
          <w:sz w:val="30"/>
          <w:szCs w:val="30"/>
        </w:rPr>
      </w:pPr>
      <w:r>
        <w:rPr>
          <w:rFonts w:ascii="仿宋_GB2312" w:eastAsia="仿宋_GB2312" w:hAnsi="宋体" w:cs="Arial" w:hint="eastAsia"/>
          <w:kern w:val="0"/>
          <w:sz w:val="30"/>
          <w:szCs w:val="30"/>
        </w:rPr>
        <w:t>一等奖参赛选手的指导教师获优秀指导教师荣誉证书。</w:t>
      </w:r>
    </w:p>
    <w:p w:rsidR="007F5430" w:rsidRDefault="007F5430" w:rsidP="00E46B26">
      <w:pPr>
        <w:spacing w:line="560" w:lineRule="exact"/>
        <w:rPr>
          <w:rFonts w:ascii="仿宋_GB2312" w:eastAsia="仿宋_GB2312" w:hAnsi="仿宋"/>
          <w:sz w:val="28"/>
          <w:szCs w:val="28"/>
        </w:rPr>
        <w:sectPr w:rsidR="007F5430">
          <w:pgSz w:w="11906" w:h="16838"/>
          <w:pgMar w:top="1440" w:right="1800" w:bottom="1440" w:left="1800" w:header="851" w:footer="992" w:gutter="0"/>
          <w:cols w:space="720"/>
          <w:docGrid w:type="lines" w:linePitch="312"/>
        </w:sectPr>
      </w:pPr>
    </w:p>
    <w:p w:rsidR="00C7646B" w:rsidRDefault="00C7646B" w:rsidP="00C7646B">
      <w:pPr>
        <w:spacing w:line="400" w:lineRule="exact"/>
        <w:jc w:val="left"/>
        <w:rPr>
          <w:rFonts w:ascii="黑体" w:eastAsia="黑体"/>
          <w:color w:val="000000"/>
          <w:sz w:val="32"/>
          <w:szCs w:val="28"/>
        </w:rPr>
      </w:pPr>
      <w:r>
        <w:rPr>
          <w:rFonts w:ascii="黑体" w:eastAsia="黑体" w:hint="eastAsia"/>
          <w:color w:val="000000"/>
          <w:sz w:val="32"/>
          <w:szCs w:val="28"/>
        </w:rPr>
        <w:lastRenderedPageBreak/>
        <w:t>附件</w:t>
      </w:r>
      <w:r>
        <w:rPr>
          <w:rFonts w:ascii="黑体" w:eastAsia="黑体"/>
          <w:color w:val="000000"/>
          <w:sz w:val="32"/>
          <w:szCs w:val="28"/>
        </w:rPr>
        <w:t>三：</w:t>
      </w:r>
    </w:p>
    <w:p w:rsidR="007F5430" w:rsidRDefault="007F5430" w:rsidP="007F5430">
      <w:pPr>
        <w:spacing w:line="400" w:lineRule="exact"/>
        <w:jc w:val="center"/>
        <w:rPr>
          <w:rFonts w:ascii="黑体" w:eastAsia="黑体"/>
          <w:color w:val="000000"/>
          <w:sz w:val="32"/>
          <w:szCs w:val="28"/>
        </w:rPr>
      </w:pPr>
      <w:r>
        <w:rPr>
          <w:rFonts w:ascii="黑体" w:eastAsia="黑体" w:hint="eastAsia"/>
          <w:color w:val="000000"/>
          <w:sz w:val="32"/>
          <w:szCs w:val="28"/>
        </w:rPr>
        <w:t>201</w:t>
      </w:r>
      <w:r>
        <w:rPr>
          <w:rFonts w:ascii="黑体" w:eastAsia="黑体"/>
          <w:color w:val="000000"/>
          <w:sz w:val="32"/>
          <w:szCs w:val="28"/>
        </w:rPr>
        <w:t>8</w:t>
      </w:r>
      <w:r>
        <w:rPr>
          <w:rFonts w:ascii="黑体" w:eastAsia="黑体" w:hint="eastAsia"/>
          <w:color w:val="000000"/>
          <w:sz w:val="32"/>
          <w:szCs w:val="28"/>
        </w:rPr>
        <w:t>年“</w:t>
      </w:r>
      <w:r>
        <w:rPr>
          <w:rFonts w:ascii="黑体" w:eastAsia="黑体"/>
          <w:color w:val="000000"/>
          <w:sz w:val="32"/>
          <w:szCs w:val="28"/>
        </w:rPr>
        <w:t>迎冬奥杯</w:t>
      </w:r>
      <w:r>
        <w:rPr>
          <w:rFonts w:ascii="黑体" w:eastAsia="黑体" w:hint="eastAsia"/>
          <w:color w:val="000000"/>
          <w:sz w:val="32"/>
          <w:szCs w:val="28"/>
        </w:rPr>
        <w:t>”京津冀中等职业学校酒店服务专业</w:t>
      </w:r>
    </w:p>
    <w:p w:rsidR="007F5430" w:rsidRDefault="007F5430" w:rsidP="007F5430">
      <w:pPr>
        <w:spacing w:line="400" w:lineRule="exact"/>
        <w:jc w:val="center"/>
        <w:rPr>
          <w:rFonts w:ascii="黑体" w:eastAsia="黑体"/>
          <w:color w:val="000000"/>
          <w:sz w:val="32"/>
          <w:szCs w:val="28"/>
        </w:rPr>
      </w:pPr>
      <w:r>
        <w:rPr>
          <w:rFonts w:ascii="黑体" w:eastAsia="黑体" w:hint="eastAsia"/>
          <w:color w:val="000000"/>
          <w:sz w:val="32"/>
          <w:szCs w:val="28"/>
        </w:rPr>
        <w:t>技术技能（</w:t>
      </w:r>
      <w:r>
        <w:rPr>
          <w:rFonts w:ascii="黑体" w:eastAsia="黑体"/>
          <w:color w:val="000000"/>
          <w:sz w:val="32"/>
          <w:szCs w:val="28"/>
        </w:rPr>
        <w:t>中式铺床</w:t>
      </w:r>
      <w:r>
        <w:rPr>
          <w:rFonts w:ascii="黑体" w:eastAsia="黑体" w:hint="eastAsia"/>
          <w:color w:val="000000"/>
          <w:sz w:val="32"/>
          <w:szCs w:val="28"/>
        </w:rPr>
        <w:t>项目</w:t>
      </w:r>
      <w:r>
        <w:rPr>
          <w:rFonts w:ascii="黑体" w:eastAsia="黑体"/>
          <w:color w:val="000000"/>
          <w:sz w:val="32"/>
          <w:szCs w:val="28"/>
        </w:rPr>
        <w:t>）</w:t>
      </w:r>
      <w:r>
        <w:rPr>
          <w:rFonts w:ascii="黑体" w:eastAsia="黑体" w:hint="eastAsia"/>
          <w:color w:val="000000"/>
          <w:sz w:val="32"/>
          <w:szCs w:val="28"/>
        </w:rPr>
        <w:t>交流赛报名表</w:t>
      </w:r>
    </w:p>
    <w:p w:rsidR="007F5430" w:rsidRDefault="007F5430" w:rsidP="007F5430">
      <w:pPr>
        <w:pStyle w:val="ae"/>
        <w:spacing w:line="360" w:lineRule="auto"/>
        <w:rPr>
          <w:rFonts w:ascii="宋体" w:eastAsia="宋体" w:hAnsi="宋体"/>
          <w:sz w:val="24"/>
          <w:szCs w:val="24"/>
        </w:rPr>
      </w:pPr>
    </w:p>
    <w:p w:rsidR="007F5430" w:rsidRDefault="007F5430" w:rsidP="007F5430">
      <w:pPr>
        <w:pStyle w:val="ae"/>
        <w:spacing w:line="360" w:lineRule="auto"/>
        <w:rPr>
          <w:rFonts w:ascii="宋体" w:eastAsia="宋体" w:hAnsi="宋体"/>
          <w:b/>
          <w:bCs/>
          <w:sz w:val="24"/>
          <w:szCs w:val="24"/>
        </w:rPr>
      </w:pPr>
      <w:r>
        <w:rPr>
          <w:rFonts w:ascii="宋体" w:eastAsia="宋体" w:hAnsi="宋体" w:hint="eastAsia"/>
          <w:b/>
          <w:bCs/>
          <w:sz w:val="24"/>
          <w:szCs w:val="24"/>
        </w:rPr>
        <w:t xml:space="preserve">参赛项目：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53"/>
        <w:gridCol w:w="1079"/>
        <w:gridCol w:w="1470"/>
        <w:gridCol w:w="840"/>
        <w:gridCol w:w="840"/>
        <w:gridCol w:w="1449"/>
        <w:gridCol w:w="1835"/>
      </w:tblGrid>
      <w:tr w:rsidR="007F5430" w:rsidTr="005D55D1">
        <w:trPr>
          <w:cantSplit/>
          <w:trHeight w:val="633"/>
          <w:jc w:val="center"/>
        </w:trPr>
        <w:tc>
          <w:tcPr>
            <w:tcW w:w="9266" w:type="dxa"/>
            <w:gridSpan w:val="7"/>
            <w:vAlign w:val="center"/>
          </w:tcPr>
          <w:p w:rsidR="007F5430" w:rsidRDefault="007F5430" w:rsidP="005D55D1">
            <w:pPr>
              <w:spacing w:line="360" w:lineRule="auto"/>
              <w:jc w:val="center"/>
              <w:rPr>
                <w:rFonts w:ascii="宋体" w:hAnsi="宋体"/>
                <w:sz w:val="24"/>
              </w:rPr>
            </w:pPr>
            <w:r>
              <w:rPr>
                <w:rFonts w:ascii="宋体" w:hAnsi="宋体" w:hint="eastAsia"/>
                <w:b/>
                <w:bCs/>
                <w:sz w:val="24"/>
              </w:rPr>
              <w:t>选  手</w:t>
            </w:r>
          </w:p>
        </w:tc>
      </w:tr>
      <w:tr w:rsidR="007F5430" w:rsidTr="005D55D1">
        <w:trPr>
          <w:cantSplit/>
          <w:trHeight w:val="389"/>
          <w:jc w:val="center"/>
        </w:trPr>
        <w:tc>
          <w:tcPr>
            <w:tcW w:w="1753" w:type="dxa"/>
            <w:vAlign w:val="center"/>
          </w:tcPr>
          <w:p w:rsidR="007F5430" w:rsidRDefault="007F5430" w:rsidP="005D55D1">
            <w:pPr>
              <w:spacing w:line="360" w:lineRule="auto"/>
              <w:jc w:val="center"/>
              <w:rPr>
                <w:rFonts w:ascii="宋体" w:hAnsi="宋体"/>
                <w:sz w:val="24"/>
              </w:rPr>
            </w:pPr>
            <w:r>
              <w:rPr>
                <w:rFonts w:ascii="宋体" w:hAnsi="宋体" w:hint="eastAsia"/>
                <w:sz w:val="24"/>
              </w:rPr>
              <w:t>姓   名</w:t>
            </w:r>
          </w:p>
        </w:tc>
        <w:tc>
          <w:tcPr>
            <w:tcW w:w="1079" w:type="dxa"/>
            <w:vAlign w:val="center"/>
          </w:tcPr>
          <w:p w:rsidR="007F5430" w:rsidRDefault="007F5430" w:rsidP="005D55D1">
            <w:pPr>
              <w:spacing w:line="360" w:lineRule="auto"/>
              <w:jc w:val="center"/>
              <w:rPr>
                <w:rFonts w:ascii="宋体" w:hAnsi="宋体"/>
                <w:sz w:val="24"/>
              </w:rPr>
            </w:pPr>
          </w:p>
        </w:tc>
        <w:tc>
          <w:tcPr>
            <w:tcW w:w="1470" w:type="dxa"/>
            <w:vAlign w:val="center"/>
          </w:tcPr>
          <w:p w:rsidR="007F5430" w:rsidRDefault="007F5430" w:rsidP="005D55D1">
            <w:pPr>
              <w:spacing w:line="360" w:lineRule="auto"/>
              <w:jc w:val="center"/>
              <w:rPr>
                <w:rFonts w:ascii="宋体" w:hAnsi="宋体"/>
                <w:sz w:val="24"/>
              </w:rPr>
            </w:pPr>
            <w:r>
              <w:rPr>
                <w:rFonts w:ascii="宋体" w:hAnsi="宋体" w:hint="eastAsia"/>
                <w:sz w:val="24"/>
              </w:rPr>
              <w:t>性</w:t>
            </w:r>
            <w:r>
              <w:rPr>
                <w:rFonts w:ascii="宋体" w:hAnsi="宋体"/>
                <w:sz w:val="24"/>
              </w:rPr>
              <w:t xml:space="preserve">   </w:t>
            </w:r>
            <w:r>
              <w:rPr>
                <w:rFonts w:ascii="宋体" w:hAnsi="宋体" w:hint="eastAsia"/>
                <w:sz w:val="24"/>
              </w:rPr>
              <w:t>别</w:t>
            </w:r>
          </w:p>
        </w:tc>
        <w:tc>
          <w:tcPr>
            <w:tcW w:w="840" w:type="dxa"/>
            <w:vAlign w:val="center"/>
          </w:tcPr>
          <w:p w:rsidR="007F5430" w:rsidRDefault="007F5430" w:rsidP="005D55D1">
            <w:pPr>
              <w:spacing w:line="360" w:lineRule="auto"/>
              <w:jc w:val="center"/>
              <w:rPr>
                <w:rFonts w:ascii="宋体" w:hAnsi="宋体"/>
                <w:sz w:val="24"/>
              </w:rPr>
            </w:pPr>
          </w:p>
        </w:tc>
        <w:tc>
          <w:tcPr>
            <w:tcW w:w="840" w:type="dxa"/>
            <w:vAlign w:val="center"/>
          </w:tcPr>
          <w:p w:rsidR="007F5430" w:rsidRDefault="007F5430" w:rsidP="005D55D1">
            <w:pPr>
              <w:spacing w:line="360" w:lineRule="auto"/>
              <w:jc w:val="center"/>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龄</w:t>
            </w:r>
          </w:p>
        </w:tc>
        <w:tc>
          <w:tcPr>
            <w:tcW w:w="1449" w:type="dxa"/>
            <w:vAlign w:val="center"/>
          </w:tcPr>
          <w:p w:rsidR="007F5430" w:rsidRDefault="007F5430" w:rsidP="005D55D1">
            <w:pPr>
              <w:spacing w:line="360" w:lineRule="auto"/>
              <w:jc w:val="center"/>
              <w:rPr>
                <w:rFonts w:ascii="宋体" w:hAnsi="宋体"/>
                <w:sz w:val="24"/>
              </w:rPr>
            </w:pPr>
          </w:p>
        </w:tc>
        <w:tc>
          <w:tcPr>
            <w:tcW w:w="1835" w:type="dxa"/>
            <w:vMerge w:val="restart"/>
            <w:vAlign w:val="center"/>
          </w:tcPr>
          <w:p w:rsidR="007F5430" w:rsidRDefault="007F5430" w:rsidP="005D55D1">
            <w:pPr>
              <w:snapToGrid w:val="0"/>
              <w:spacing w:line="400" w:lineRule="exact"/>
              <w:jc w:val="center"/>
              <w:rPr>
                <w:rFonts w:ascii="仿宋" w:eastAsia="仿宋" w:hAnsi="仿宋"/>
                <w:sz w:val="24"/>
              </w:rPr>
            </w:pPr>
            <w:r>
              <w:rPr>
                <w:rFonts w:ascii="仿宋" w:eastAsia="仿宋" w:hAnsi="仿宋" w:hint="eastAsia"/>
                <w:sz w:val="24"/>
              </w:rPr>
              <w:t>近期</w:t>
            </w:r>
          </w:p>
          <w:p w:rsidR="007F5430" w:rsidRDefault="007F5430" w:rsidP="005D55D1">
            <w:pPr>
              <w:snapToGrid w:val="0"/>
              <w:spacing w:line="400" w:lineRule="exact"/>
              <w:jc w:val="center"/>
              <w:rPr>
                <w:rFonts w:ascii="仿宋" w:eastAsia="仿宋" w:hAnsi="仿宋"/>
                <w:sz w:val="24"/>
              </w:rPr>
            </w:pPr>
            <w:r>
              <w:rPr>
                <w:rFonts w:ascii="仿宋" w:eastAsia="仿宋" w:hAnsi="仿宋" w:hint="eastAsia"/>
                <w:sz w:val="24"/>
              </w:rPr>
              <w:t>2寸</w:t>
            </w:r>
          </w:p>
          <w:p w:rsidR="007F5430" w:rsidRDefault="007F5430" w:rsidP="005D55D1">
            <w:pPr>
              <w:snapToGrid w:val="0"/>
              <w:spacing w:line="400" w:lineRule="exact"/>
              <w:jc w:val="center"/>
              <w:rPr>
                <w:rFonts w:ascii="仿宋" w:eastAsia="仿宋" w:hAnsi="仿宋"/>
                <w:sz w:val="24"/>
              </w:rPr>
            </w:pPr>
            <w:r>
              <w:rPr>
                <w:rFonts w:ascii="仿宋" w:eastAsia="仿宋" w:hAnsi="仿宋" w:hint="eastAsia"/>
                <w:sz w:val="24"/>
              </w:rPr>
              <w:t>彩色</w:t>
            </w:r>
          </w:p>
          <w:p w:rsidR="007F5430" w:rsidRDefault="007F5430" w:rsidP="005D55D1">
            <w:pPr>
              <w:snapToGrid w:val="0"/>
              <w:spacing w:line="400" w:lineRule="exact"/>
              <w:jc w:val="center"/>
              <w:rPr>
                <w:rFonts w:ascii="仿宋" w:eastAsia="仿宋" w:hAnsi="仿宋"/>
                <w:sz w:val="24"/>
              </w:rPr>
            </w:pPr>
            <w:r>
              <w:rPr>
                <w:rFonts w:ascii="仿宋" w:eastAsia="仿宋" w:hAnsi="仿宋" w:hint="eastAsia"/>
                <w:sz w:val="24"/>
              </w:rPr>
              <w:t>插入电子版</w:t>
            </w:r>
          </w:p>
          <w:p w:rsidR="007F5430" w:rsidRDefault="007F5430" w:rsidP="005D55D1">
            <w:pPr>
              <w:spacing w:line="360" w:lineRule="auto"/>
              <w:jc w:val="center"/>
              <w:rPr>
                <w:rFonts w:ascii="宋体" w:hAnsi="宋体"/>
                <w:sz w:val="24"/>
              </w:rPr>
            </w:pPr>
          </w:p>
        </w:tc>
      </w:tr>
      <w:tr w:rsidR="007F5430" w:rsidTr="005D55D1">
        <w:trPr>
          <w:cantSplit/>
          <w:trHeight w:val="439"/>
          <w:jc w:val="center"/>
        </w:trPr>
        <w:tc>
          <w:tcPr>
            <w:tcW w:w="1753" w:type="dxa"/>
            <w:vAlign w:val="center"/>
          </w:tcPr>
          <w:p w:rsidR="007F5430" w:rsidRDefault="007F5430" w:rsidP="005D55D1">
            <w:pPr>
              <w:spacing w:line="360" w:lineRule="auto"/>
              <w:jc w:val="center"/>
              <w:rPr>
                <w:rFonts w:ascii="宋体" w:hAnsi="宋体"/>
                <w:sz w:val="24"/>
              </w:rPr>
            </w:pPr>
            <w:r>
              <w:rPr>
                <w:rFonts w:ascii="宋体" w:hAnsi="宋体" w:hint="eastAsia"/>
                <w:sz w:val="24"/>
              </w:rPr>
              <w:t>民</w:t>
            </w:r>
            <w:r>
              <w:rPr>
                <w:rFonts w:ascii="宋体" w:hAnsi="宋体"/>
                <w:sz w:val="24"/>
              </w:rPr>
              <w:t xml:space="preserve">   </w:t>
            </w:r>
            <w:r>
              <w:rPr>
                <w:rFonts w:ascii="宋体" w:hAnsi="宋体" w:hint="eastAsia"/>
                <w:sz w:val="24"/>
              </w:rPr>
              <w:t>族</w:t>
            </w:r>
          </w:p>
        </w:tc>
        <w:tc>
          <w:tcPr>
            <w:tcW w:w="1079" w:type="dxa"/>
            <w:vAlign w:val="center"/>
          </w:tcPr>
          <w:p w:rsidR="007F5430" w:rsidRDefault="007F5430" w:rsidP="005D55D1">
            <w:pPr>
              <w:spacing w:line="360" w:lineRule="auto"/>
              <w:jc w:val="center"/>
              <w:rPr>
                <w:rFonts w:ascii="宋体" w:hAnsi="宋体"/>
                <w:sz w:val="24"/>
              </w:rPr>
            </w:pPr>
          </w:p>
        </w:tc>
        <w:tc>
          <w:tcPr>
            <w:tcW w:w="1470" w:type="dxa"/>
            <w:vAlign w:val="center"/>
          </w:tcPr>
          <w:p w:rsidR="007F5430" w:rsidRDefault="007F5430" w:rsidP="005D55D1">
            <w:pPr>
              <w:spacing w:line="360" w:lineRule="auto"/>
              <w:jc w:val="center"/>
              <w:rPr>
                <w:rFonts w:ascii="宋体" w:hAnsi="宋体"/>
                <w:sz w:val="24"/>
              </w:rPr>
            </w:pPr>
            <w:r>
              <w:rPr>
                <w:rFonts w:ascii="宋体" w:hAnsi="宋体" w:hint="eastAsia"/>
                <w:sz w:val="24"/>
              </w:rPr>
              <w:t>身份证号</w:t>
            </w:r>
          </w:p>
        </w:tc>
        <w:tc>
          <w:tcPr>
            <w:tcW w:w="3129" w:type="dxa"/>
            <w:gridSpan w:val="3"/>
            <w:vAlign w:val="center"/>
          </w:tcPr>
          <w:p w:rsidR="007F5430" w:rsidRDefault="007F5430" w:rsidP="005D55D1">
            <w:pPr>
              <w:spacing w:line="360" w:lineRule="auto"/>
              <w:jc w:val="center"/>
              <w:rPr>
                <w:rFonts w:ascii="宋体" w:hAnsi="宋体"/>
                <w:sz w:val="24"/>
              </w:rPr>
            </w:pPr>
          </w:p>
        </w:tc>
        <w:tc>
          <w:tcPr>
            <w:tcW w:w="1835" w:type="dxa"/>
            <w:vMerge/>
            <w:vAlign w:val="center"/>
          </w:tcPr>
          <w:p w:rsidR="007F5430" w:rsidRDefault="007F5430" w:rsidP="005D55D1">
            <w:pPr>
              <w:spacing w:line="360" w:lineRule="auto"/>
              <w:jc w:val="center"/>
              <w:rPr>
                <w:rFonts w:ascii="宋体" w:hAnsi="宋体"/>
                <w:sz w:val="24"/>
              </w:rPr>
            </w:pPr>
          </w:p>
        </w:tc>
      </w:tr>
      <w:tr w:rsidR="007F5430" w:rsidTr="005D55D1">
        <w:trPr>
          <w:cantSplit/>
          <w:trHeight w:val="711"/>
          <w:jc w:val="center"/>
        </w:trPr>
        <w:tc>
          <w:tcPr>
            <w:tcW w:w="1753" w:type="dxa"/>
            <w:vAlign w:val="center"/>
          </w:tcPr>
          <w:p w:rsidR="007F5430" w:rsidRDefault="007F5430" w:rsidP="005D55D1">
            <w:pPr>
              <w:spacing w:line="360" w:lineRule="auto"/>
              <w:jc w:val="center"/>
              <w:rPr>
                <w:rFonts w:ascii="宋体" w:hAnsi="宋体"/>
                <w:sz w:val="24"/>
              </w:rPr>
            </w:pPr>
            <w:r>
              <w:rPr>
                <w:rFonts w:ascii="宋体" w:hAnsi="宋体" w:hint="eastAsia"/>
                <w:sz w:val="24"/>
              </w:rPr>
              <w:t>所在学校</w:t>
            </w:r>
          </w:p>
        </w:tc>
        <w:tc>
          <w:tcPr>
            <w:tcW w:w="5678" w:type="dxa"/>
            <w:gridSpan w:val="5"/>
            <w:vAlign w:val="center"/>
          </w:tcPr>
          <w:p w:rsidR="007F5430" w:rsidRDefault="007F5430" w:rsidP="005D55D1">
            <w:pPr>
              <w:spacing w:line="360" w:lineRule="auto"/>
              <w:jc w:val="center"/>
              <w:rPr>
                <w:rFonts w:ascii="宋体" w:hAnsi="宋体"/>
                <w:sz w:val="24"/>
              </w:rPr>
            </w:pPr>
          </w:p>
        </w:tc>
        <w:tc>
          <w:tcPr>
            <w:tcW w:w="1835" w:type="dxa"/>
            <w:vMerge/>
            <w:vAlign w:val="center"/>
          </w:tcPr>
          <w:p w:rsidR="007F5430" w:rsidRDefault="007F5430" w:rsidP="005D55D1">
            <w:pPr>
              <w:spacing w:line="360" w:lineRule="auto"/>
              <w:jc w:val="center"/>
              <w:rPr>
                <w:rFonts w:ascii="宋体" w:hAnsi="宋体"/>
                <w:sz w:val="24"/>
              </w:rPr>
            </w:pPr>
          </w:p>
        </w:tc>
      </w:tr>
      <w:tr w:rsidR="007F5430" w:rsidTr="005D55D1">
        <w:trPr>
          <w:cantSplit/>
          <w:trHeight w:val="703"/>
          <w:jc w:val="center"/>
        </w:trPr>
        <w:tc>
          <w:tcPr>
            <w:tcW w:w="1753" w:type="dxa"/>
            <w:vAlign w:val="center"/>
          </w:tcPr>
          <w:p w:rsidR="007F5430" w:rsidRDefault="007F5430" w:rsidP="005D55D1">
            <w:pPr>
              <w:spacing w:line="360" w:lineRule="auto"/>
              <w:jc w:val="center"/>
              <w:rPr>
                <w:rFonts w:ascii="宋体" w:hAnsi="宋体"/>
                <w:sz w:val="24"/>
              </w:rPr>
            </w:pPr>
            <w:r>
              <w:rPr>
                <w:rFonts w:ascii="宋体" w:hAnsi="宋体" w:hint="eastAsia"/>
                <w:sz w:val="24"/>
              </w:rPr>
              <w:t>学校地址</w:t>
            </w:r>
          </w:p>
        </w:tc>
        <w:tc>
          <w:tcPr>
            <w:tcW w:w="5678" w:type="dxa"/>
            <w:gridSpan w:val="5"/>
            <w:vAlign w:val="center"/>
          </w:tcPr>
          <w:p w:rsidR="007F5430" w:rsidRDefault="007F5430" w:rsidP="005D55D1">
            <w:pPr>
              <w:spacing w:line="360" w:lineRule="auto"/>
              <w:jc w:val="center"/>
              <w:rPr>
                <w:rFonts w:ascii="宋体" w:hAnsi="宋体"/>
                <w:sz w:val="24"/>
              </w:rPr>
            </w:pPr>
          </w:p>
        </w:tc>
        <w:tc>
          <w:tcPr>
            <w:tcW w:w="1835" w:type="dxa"/>
            <w:vMerge/>
            <w:vAlign w:val="center"/>
          </w:tcPr>
          <w:p w:rsidR="007F5430" w:rsidRDefault="007F5430" w:rsidP="005D55D1">
            <w:pPr>
              <w:spacing w:line="360" w:lineRule="auto"/>
              <w:jc w:val="center"/>
              <w:rPr>
                <w:rFonts w:ascii="宋体" w:hAnsi="宋体"/>
                <w:sz w:val="24"/>
              </w:rPr>
            </w:pPr>
          </w:p>
        </w:tc>
      </w:tr>
      <w:tr w:rsidR="007F5430" w:rsidTr="005D55D1">
        <w:trPr>
          <w:cantSplit/>
          <w:trHeight w:val="540"/>
          <w:jc w:val="center"/>
        </w:trPr>
        <w:tc>
          <w:tcPr>
            <w:tcW w:w="1753" w:type="dxa"/>
            <w:vAlign w:val="center"/>
          </w:tcPr>
          <w:p w:rsidR="007F5430" w:rsidRDefault="007F5430" w:rsidP="005D55D1">
            <w:pPr>
              <w:spacing w:line="360" w:lineRule="auto"/>
              <w:jc w:val="center"/>
              <w:rPr>
                <w:rFonts w:ascii="宋体" w:hAnsi="宋体"/>
                <w:sz w:val="24"/>
              </w:rPr>
            </w:pPr>
            <w:proofErr w:type="gramStart"/>
            <w:r>
              <w:rPr>
                <w:rFonts w:ascii="宋体" w:hAnsi="宋体" w:hint="eastAsia"/>
                <w:sz w:val="24"/>
              </w:rPr>
              <w:t>邮</w:t>
            </w:r>
            <w:proofErr w:type="gramEnd"/>
            <w:r>
              <w:rPr>
                <w:rFonts w:ascii="宋体" w:hAnsi="宋体"/>
                <w:sz w:val="24"/>
              </w:rPr>
              <w:t xml:space="preserve">    </w:t>
            </w:r>
            <w:r>
              <w:rPr>
                <w:rFonts w:ascii="宋体" w:hAnsi="宋体" w:hint="eastAsia"/>
                <w:sz w:val="24"/>
              </w:rPr>
              <w:t>编</w:t>
            </w:r>
          </w:p>
        </w:tc>
        <w:tc>
          <w:tcPr>
            <w:tcW w:w="2549" w:type="dxa"/>
            <w:gridSpan w:val="2"/>
            <w:vAlign w:val="center"/>
          </w:tcPr>
          <w:p w:rsidR="007F5430" w:rsidRDefault="007F5430" w:rsidP="005D55D1">
            <w:pPr>
              <w:spacing w:line="360" w:lineRule="auto"/>
              <w:jc w:val="center"/>
              <w:rPr>
                <w:rFonts w:ascii="宋体" w:hAnsi="宋体"/>
                <w:sz w:val="24"/>
              </w:rPr>
            </w:pPr>
          </w:p>
        </w:tc>
        <w:tc>
          <w:tcPr>
            <w:tcW w:w="1680" w:type="dxa"/>
            <w:gridSpan w:val="2"/>
            <w:vAlign w:val="center"/>
          </w:tcPr>
          <w:p w:rsidR="007F5430" w:rsidRDefault="007F5430" w:rsidP="005D55D1">
            <w:pPr>
              <w:spacing w:line="360" w:lineRule="auto"/>
              <w:jc w:val="center"/>
              <w:rPr>
                <w:rFonts w:ascii="宋体" w:hAns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3284" w:type="dxa"/>
            <w:gridSpan w:val="2"/>
            <w:vAlign w:val="center"/>
          </w:tcPr>
          <w:p w:rsidR="007F5430" w:rsidRDefault="007F5430" w:rsidP="005D55D1">
            <w:pPr>
              <w:spacing w:line="360" w:lineRule="auto"/>
              <w:jc w:val="center"/>
              <w:rPr>
                <w:rFonts w:ascii="宋体" w:hAnsi="宋体"/>
                <w:sz w:val="24"/>
              </w:rPr>
            </w:pPr>
          </w:p>
        </w:tc>
      </w:tr>
      <w:tr w:rsidR="007F5430" w:rsidTr="005D55D1">
        <w:trPr>
          <w:cantSplit/>
          <w:trHeight w:val="702"/>
          <w:jc w:val="center"/>
        </w:trPr>
        <w:tc>
          <w:tcPr>
            <w:tcW w:w="1753" w:type="dxa"/>
            <w:vAlign w:val="center"/>
          </w:tcPr>
          <w:p w:rsidR="007F5430" w:rsidRDefault="007F5430" w:rsidP="005D55D1">
            <w:pPr>
              <w:spacing w:line="360" w:lineRule="auto"/>
              <w:jc w:val="center"/>
              <w:rPr>
                <w:rFonts w:ascii="宋体" w:hAnsi="宋体"/>
                <w:sz w:val="24"/>
              </w:rPr>
            </w:pPr>
            <w:r>
              <w:rPr>
                <w:rFonts w:ascii="宋体" w:hAnsi="宋体" w:hint="eastAsia"/>
                <w:sz w:val="24"/>
              </w:rPr>
              <w:t>所学专业</w:t>
            </w:r>
          </w:p>
        </w:tc>
        <w:tc>
          <w:tcPr>
            <w:tcW w:w="2549" w:type="dxa"/>
            <w:gridSpan w:val="2"/>
            <w:vAlign w:val="center"/>
          </w:tcPr>
          <w:p w:rsidR="007F5430" w:rsidRDefault="007F5430" w:rsidP="005D55D1">
            <w:pPr>
              <w:spacing w:line="360" w:lineRule="auto"/>
              <w:jc w:val="center"/>
              <w:rPr>
                <w:rFonts w:ascii="宋体" w:hAnsi="宋体"/>
                <w:sz w:val="24"/>
              </w:rPr>
            </w:pPr>
          </w:p>
        </w:tc>
        <w:tc>
          <w:tcPr>
            <w:tcW w:w="1680" w:type="dxa"/>
            <w:gridSpan w:val="2"/>
            <w:vAlign w:val="center"/>
          </w:tcPr>
          <w:p w:rsidR="007F5430" w:rsidRDefault="007F5430" w:rsidP="005D55D1">
            <w:pPr>
              <w:spacing w:line="360" w:lineRule="auto"/>
              <w:jc w:val="center"/>
              <w:rPr>
                <w:rFonts w:ascii="宋体" w:hAnsi="宋体"/>
                <w:sz w:val="24"/>
              </w:rPr>
            </w:pPr>
            <w:r>
              <w:rPr>
                <w:rFonts w:ascii="宋体" w:hAnsi="宋体" w:hint="eastAsia"/>
                <w:sz w:val="24"/>
              </w:rPr>
              <w:t>所在年级</w:t>
            </w:r>
          </w:p>
        </w:tc>
        <w:tc>
          <w:tcPr>
            <w:tcW w:w="3284" w:type="dxa"/>
            <w:gridSpan w:val="2"/>
            <w:vAlign w:val="center"/>
          </w:tcPr>
          <w:p w:rsidR="007F5430" w:rsidRDefault="007F5430" w:rsidP="005D55D1">
            <w:pPr>
              <w:spacing w:line="360" w:lineRule="auto"/>
              <w:jc w:val="center"/>
              <w:rPr>
                <w:rFonts w:ascii="宋体" w:hAnsi="宋体"/>
                <w:sz w:val="24"/>
              </w:rPr>
            </w:pPr>
          </w:p>
        </w:tc>
      </w:tr>
      <w:tr w:rsidR="007F5430" w:rsidTr="005D55D1">
        <w:trPr>
          <w:cantSplit/>
          <w:trHeight w:val="702"/>
          <w:jc w:val="center"/>
        </w:trPr>
        <w:tc>
          <w:tcPr>
            <w:tcW w:w="9266" w:type="dxa"/>
            <w:gridSpan w:val="7"/>
            <w:vAlign w:val="center"/>
          </w:tcPr>
          <w:p w:rsidR="007F5430" w:rsidRDefault="007F5430" w:rsidP="005D55D1">
            <w:pPr>
              <w:spacing w:line="360" w:lineRule="auto"/>
              <w:jc w:val="center"/>
              <w:rPr>
                <w:rFonts w:ascii="宋体" w:hAnsi="宋体"/>
                <w:sz w:val="24"/>
              </w:rPr>
            </w:pPr>
            <w:r>
              <w:rPr>
                <w:rFonts w:ascii="宋体" w:hAnsi="宋体" w:hint="eastAsia"/>
                <w:b/>
                <w:bCs/>
                <w:sz w:val="24"/>
              </w:rPr>
              <w:t>指导教师</w:t>
            </w:r>
          </w:p>
        </w:tc>
      </w:tr>
      <w:tr w:rsidR="007F5430" w:rsidTr="005D55D1">
        <w:trPr>
          <w:cantSplit/>
          <w:trHeight w:val="702"/>
          <w:jc w:val="center"/>
        </w:trPr>
        <w:tc>
          <w:tcPr>
            <w:tcW w:w="1753" w:type="dxa"/>
            <w:vAlign w:val="center"/>
          </w:tcPr>
          <w:p w:rsidR="007F5430" w:rsidRDefault="007F5430" w:rsidP="005D55D1">
            <w:pPr>
              <w:spacing w:line="360" w:lineRule="auto"/>
              <w:jc w:val="center"/>
              <w:rPr>
                <w:rFonts w:ascii="宋体" w:hAnsi="宋体"/>
                <w:sz w:val="24"/>
              </w:rPr>
            </w:pPr>
            <w:r>
              <w:rPr>
                <w:rFonts w:ascii="宋体" w:hAnsi="宋体" w:hint="eastAsia"/>
                <w:sz w:val="24"/>
              </w:rPr>
              <w:t>姓   名</w:t>
            </w:r>
          </w:p>
        </w:tc>
        <w:tc>
          <w:tcPr>
            <w:tcW w:w="2549" w:type="dxa"/>
            <w:gridSpan w:val="2"/>
            <w:vAlign w:val="center"/>
          </w:tcPr>
          <w:p w:rsidR="007F5430" w:rsidRDefault="007F5430" w:rsidP="005D55D1">
            <w:pPr>
              <w:spacing w:line="360" w:lineRule="auto"/>
              <w:jc w:val="center"/>
              <w:rPr>
                <w:rFonts w:ascii="宋体" w:hAnsi="宋体"/>
                <w:sz w:val="24"/>
              </w:rPr>
            </w:pPr>
          </w:p>
        </w:tc>
        <w:tc>
          <w:tcPr>
            <w:tcW w:w="1680" w:type="dxa"/>
            <w:gridSpan w:val="2"/>
            <w:vAlign w:val="center"/>
          </w:tcPr>
          <w:p w:rsidR="007F5430" w:rsidRDefault="007F5430" w:rsidP="005D55D1">
            <w:pPr>
              <w:spacing w:line="360" w:lineRule="auto"/>
              <w:jc w:val="center"/>
              <w:rPr>
                <w:rFonts w:ascii="宋体" w:hAnsi="宋体"/>
                <w:sz w:val="24"/>
              </w:rPr>
            </w:pPr>
            <w:r>
              <w:rPr>
                <w:rFonts w:ascii="宋体" w:hAnsi="宋体" w:hint="eastAsia"/>
                <w:sz w:val="24"/>
              </w:rPr>
              <w:t>性   别</w:t>
            </w:r>
          </w:p>
        </w:tc>
        <w:tc>
          <w:tcPr>
            <w:tcW w:w="3284" w:type="dxa"/>
            <w:gridSpan w:val="2"/>
            <w:vAlign w:val="center"/>
          </w:tcPr>
          <w:p w:rsidR="007F5430" w:rsidRDefault="007F5430" w:rsidP="005D55D1">
            <w:pPr>
              <w:spacing w:line="360" w:lineRule="auto"/>
              <w:jc w:val="center"/>
              <w:rPr>
                <w:rFonts w:ascii="宋体" w:hAnsi="宋体"/>
                <w:sz w:val="24"/>
              </w:rPr>
            </w:pPr>
          </w:p>
        </w:tc>
      </w:tr>
      <w:tr w:rsidR="007F5430" w:rsidTr="005D55D1">
        <w:trPr>
          <w:cantSplit/>
          <w:trHeight w:val="702"/>
          <w:jc w:val="center"/>
        </w:trPr>
        <w:tc>
          <w:tcPr>
            <w:tcW w:w="1753" w:type="dxa"/>
            <w:vAlign w:val="center"/>
          </w:tcPr>
          <w:p w:rsidR="007F5430" w:rsidRDefault="007F5430" w:rsidP="005D55D1">
            <w:pPr>
              <w:spacing w:line="360" w:lineRule="auto"/>
              <w:jc w:val="center"/>
              <w:rPr>
                <w:rFonts w:ascii="宋体" w:hAnsi="宋体"/>
                <w:sz w:val="24"/>
              </w:rPr>
            </w:pPr>
            <w:r>
              <w:rPr>
                <w:rFonts w:ascii="宋体" w:hAnsi="宋体" w:hint="eastAsia"/>
                <w:sz w:val="24"/>
              </w:rPr>
              <w:t>身份证号</w:t>
            </w:r>
          </w:p>
        </w:tc>
        <w:tc>
          <w:tcPr>
            <w:tcW w:w="2549" w:type="dxa"/>
            <w:gridSpan w:val="2"/>
            <w:vAlign w:val="center"/>
          </w:tcPr>
          <w:p w:rsidR="007F5430" w:rsidRDefault="007F5430" w:rsidP="005D55D1">
            <w:pPr>
              <w:spacing w:line="360" w:lineRule="auto"/>
              <w:jc w:val="center"/>
              <w:rPr>
                <w:rFonts w:ascii="宋体" w:hAnsi="宋体"/>
                <w:sz w:val="24"/>
              </w:rPr>
            </w:pPr>
          </w:p>
        </w:tc>
        <w:tc>
          <w:tcPr>
            <w:tcW w:w="1680" w:type="dxa"/>
            <w:gridSpan w:val="2"/>
            <w:vAlign w:val="center"/>
          </w:tcPr>
          <w:p w:rsidR="007F5430" w:rsidRDefault="007F5430" w:rsidP="005D55D1">
            <w:pPr>
              <w:spacing w:line="360" w:lineRule="auto"/>
              <w:jc w:val="center"/>
              <w:rPr>
                <w:rFonts w:ascii="宋体" w:hAnsi="宋体"/>
                <w:sz w:val="24"/>
              </w:rPr>
            </w:pPr>
            <w:r>
              <w:rPr>
                <w:rFonts w:ascii="宋体" w:hAnsi="宋体" w:hint="eastAsia"/>
                <w:sz w:val="24"/>
              </w:rPr>
              <w:t>电   话</w:t>
            </w:r>
          </w:p>
        </w:tc>
        <w:tc>
          <w:tcPr>
            <w:tcW w:w="3284" w:type="dxa"/>
            <w:gridSpan w:val="2"/>
            <w:vAlign w:val="center"/>
          </w:tcPr>
          <w:p w:rsidR="007F5430" w:rsidRDefault="007F5430" w:rsidP="005D55D1">
            <w:pPr>
              <w:spacing w:line="360" w:lineRule="auto"/>
              <w:jc w:val="center"/>
              <w:rPr>
                <w:rFonts w:ascii="宋体" w:hAnsi="宋体"/>
                <w:sz w:val="24"/>
              </w:rPr>
            </w:pPr>
          </w:p>
        </w:tc>
      </w:tr>
      <w:tr w:rsidR="007F5430" w:rsidTr="005D55D1">
        <w:trPr>
          <w:cantSplit/>
          <w:trHeight w:val="1843"/>
          <w:jc w:val="center"/>
        </w:trPr>
        <w:tc>
          <w:tcPr>
            <w:tcW w:w="1753" w:type="dxa"/>
            <w:vAlign w:val="center"/>
          </w:tcPr>
          <w:p w:rsidR="007F5430" w:rsidRDefault="007F5430" w:rsidP="005D55D1">
            <w:pPr>
              <w:spacing w:line="400" w:lineRule="exact"/>
              <w:jc w:val="center"/>
              <w:rPr>
                <w:rFonts w:ascii="宋体" w:hAnsi="宋体"/>
                <w:sz w:val="24"/>
              </w:rPr>
            </w:pPr>
            <w:r>
              <w:rPr>
                <w:rFonts w:ascii="宋体" w:hAnsi="宋体" w:hint="eastAsia"/>
                <w:sz w:val="24"/>
              </w:rPr>
              <w:t>推荐意见</w:t>
            </w:r>
          </w:p>
          <w:p w:rsidR="007F5430" w:rsidRDefault="007F5430" w:rsidP="005D55D1">
            <w:pPr>
              <w:spacing w:line="400" w:lineRule="exact"/>
              <w:jc w:val="center"/>
              <w:rPr>
                <w:rFonts w:ascii="宋体" w:hAnsi="宋体"/>
                <w:sz w:val="24"/>
              </w:rPr>
            </w:pPr>
            <w:r>
              <w:rPr>
                <w:rFonts w:ascii="宋体" w:hAnsi="宋体" w:hint="eastAsia"/>
                <w:sz w:val="24"/>
              </w:rPr>
              <w:t>（参赛学校填写）</w:t>
            </w:r>
          </w:p>
        </w:tc>
        <w:tc>
          <w:tcPr>
            <w:tcW w:w="7513" w:type="dxa"/>
            <w:gridSpan w:val="6"/>
            <w:vAlign w:val="bottom"/>
          </w:tcPr>
          <w:p w:rsidR="007F5430" w:rsidRDefault="007F5430" w:rsidP="005D55D1">
            <w:pPr>
              <w:spacing w:line="360" w:lineRule="auto"/>
              <w:jc w:val="center"/>
              <w:rPr>
                <w:rFonts w:ascii="宋体" w:hAnsi="宋体"/>
                <w:sz w:val="24"/>
              </w:rPr>
            </w:pPr>
            <w:r>
              <w:rPr>
                <w:rFonts w:ascii="宋体" w:hAnsi="宋体"/>
                <w:sz w:val="24"/>
              </w:rPr>
              <w:t xml:space="preserve">      </w:t>
            </w:r>
          </w:p>
          <w:p w:rsidR="007F5430" w:rsidRDefault="007F5430" w:rsidP="005D55D1">
            <w:pPr>
              <w:spacing w:line="360" w:lineRule="auto"/>
              <w:jc w:val="center"/>
              <w:rPr>
                <w:rFonts w:ascii="宋体" w:hAnsi="宋体"/>
                <w:sz w:val="24"/>
              </w:rPr>
            </w:pPr>
          </w:p>
          <w:p w:rsidR="007F5430" w:rsidRDefault="007F5430" w:rsidP="005D55D1">
            <w:pPr>
              <w:spacing w:line="360" w:lineRule="auto"/>
              <w:jc w:val="center"/>
              <w:rPr>
                <w:rFonts w:ascii="宋体" w:hAnsi="宋体"/>
                <w:sz w:val="24"/>
              </w:rPr>
            </w:pPr>
          </w:p>
          <w:p w:rsidR="007F5430" w:rsidRDefault="007F5430" w:rsidP="005D55D1">
            <w:pPr>
              <w:spacing w:line="360" w:lineRule="auto"/>
              <w:jc w:val="center"/>
              <w:rPr>
                <w:rFonts w:ascii="宋体" w:hAnsi="宋体"/>
                <w:sz w:val="24"/>
              </w:rPr>
            </w:pPr>
            <w:r>
              <w:rPr>
                <w:rFonts w:ascii="宋体" w:hAnsi="宋体"/>
                <w:sz w:val="24"/>
              </w:rPr>
              <w:t xml:space="preserve">                           </w:t>
            </w:r>
            <w:r>
              <w:rPr>
                <w:rFonts w:ascii="宋体" w:hAnsi="宋体" w:hint="eastAsia"/>
                <w:sz w:val="24"/>
              </w:rPr>
              <w:t>盖</w:t>
            </w:r>
            <w:r>
              <w:rPr>
                <w:rFonts w:ascii="宋体" w:hAnsi="宋体"/>
                <w:sz w:val="24"/>
              </w:rPr>
              <w:t xml:space="preserve">   </w:t>
            </w:r>
            <w:r>
              <w:rPr>
                <w:rFonts w:ascii="宋体" w:hAnsi="宋体" w:hint="eastAsia"/>
                <w:sz w:val="24"/>
              </w:rPr>
              <w:t>章</w:t>
            </w:r>
          </w:p>
          <w:p w:rsidR="007F5430" w:rsidRDefault="007F5430" w:rsidP="005D55D1">
            <w:pPr>
              <w:spacing w:line="360" w:lineRule="auto"/>
              <w:jc w:val="center"/>
              <w:rPr>
                <w:rFonts w:ascii="宋体" w:hAnsi="宋体"/>
                <w:sz w:val="24"/>
              </w:rPr>
            </w:pPr>
            <w:r>
              <w:rPr>
                <w:rFonts w:ascii="宋体" w:hAnsi="宋体"/>
                <w:sz w:val="24"/>
              </w:rPr>
              <w:t xml:space="preserve">                                201</w:t>
            </w:r>
            <w:r>
              <w:rPr>
                <w:rFonts w:ascii="宋体" w:hAnsi="宋体" w:hint="eastAsia"/>
                <w:sz w:val="24"/>
              </w:rPr>
              <w:t>7年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7F5430" w:rsidTr="005D55D1">
        <w:trPr>
          <w:cantSplit/>
          <w:trHeight w:val="776"/>
          <w:jc w:val="center"/>
        </w:trPr>
        <w:tc>
          <w:tcPr>
            <w:tcW w:w="1753" w:type="dxa"/>
            <w:tcBorders>
              <w:top w:val="single" w:sz="4" w:space="0" w:color="auto"/>
            </w:tcBorders>
            <w:vAlign w:val="center"/>
          </w:tcPr>
          <w:p w:rsidR="007F5430" w:rsidRDefault="007F5430" w:rsidP="005D55D1">
            <w:pPr>
              <w:spacing w:line="400" w:lineRule="exact"/>
              <w:jc w:val="center"/>
              <w:rPr>
                <w:rFonts w:ascii="宋体" w:hAnsi="宋体"/>
                <w:sz w:val="24"/>
              </w:rPr>
            </w:pPr>
            <w:r>
              <w:rPr>
                <w:rFonts w:ascii="宋体" w:hAnsi="宋体" w:hint="eastAsia"/>
                <w:sz w:val="24"/>
              </w:rPr>
              <w:t>备     注</w:t>
            </w:r>
          </w:p>
        </w:tc>
        <w:tc>
          <w:tcPr>
            <w:tcW w:w="7513" w:type="dxa"/>
            <w:gridSpan w:val="6"/>
            <w:tcBorders>
              <w:top w:val="single" w:sz="4" w:space="0" w:color="auto"/>
            </w:tcBorders>
            <w:vAlign w:val="bottom"/>
          </w:tcPr>
          <w:p w:rsidR="007F5430" w:rsidRDefault="007F5430" w:rsidP="005D55D1">
            <w:pPr>
              <w:spacing w:line="360" w:lineRule="auto"/>
              <w:rPr>
                <w:rFonts w:ascii="宋体" w:hAnsi="宋体"/>
                <w:sz w:val="24"/>
              </w:rPr>
            </w:pPr>
          </w:p>
          <w:p w:rsidR="007F5430" w:rsidRDefault="007F5430" w:rsidP="005D55D1">
            <w:pPr>
              <w:spacing w:line="360" w:lineRule="auto"/>
              <w:rPr>
                <w:rFonts w:ascii="宋体" w:hAnsi="宋体"/>
                <w:sz w:val="24"/>
              </w:rPr>
            </w:pPr>
          </w:p>
          <w:p w:rsidR="007F5430" w:rsidRDefault="007F5430" w:rsidP="005D55D1">
            <w:pPr>
              <w:spacing w:line="360" w:lineRule="auto"/>
              <w:rPr>
                <w:rFonts w:ascii="宋体" w:hAnsi="宋体"/>
                <w:sz w:val="24"/>
              </w:rPr>
            </w:pPr>
          </w:p>
          <w:p w:rsidR="007F5430" w:rsidRDefault="007F5430" w:rsidP="005D55D1">
            <w:pPr>
              <w:spacing w:line="360" w:lineRule="auto"/>
              <w:rPr>
                <w:rFonts w:ascii="宋体" w:hAnsi="宋体"/>
                <w:sz w:val="24"/>
              </w:rPr>
            </w:pPr>
          </w:p>
        </w:tc>
      </w:tr>
    </w:tbl>
    <w:p w:rsidR="005512C6" w:rsidRPr="00E46B26" w:rsidRDefault="005512C6" w:rsidP="00E0102D">
      <w:pPr>
        <w:spacing w:line="360" w:lineRule="auto"/>
        <w:ind w:firstLineChars="400" w:firstLine="1120"/>
        <w:jc w:val="left"/>
        <w:rPr>
          <w:rFonts w:ascii="仿宋_GB2312" w:eastAsia="仿宋_GB2312" w:hAnsi="仿宋"/>
          <w:sz w:val="28"/>
          <w:szCs w:val="28"/>
        </w:rPr>
      </w:pPr>
    </w:p>
    <w:sectPr w:rsidR="005512C6" w:rsidRPr="00E46B2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8D6" w:rsidRDefault="008A58D6">
      <w:r>
        <w:separator/>
      </w:r>
    </w:p>
  </w:endnote>
  <w:endnote w:type="continuationSeparator" w:id="0">
    <w:p w:rsidR="008A58D6" w:rsidRDefault="008A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黑体"/>
    <w:charset w:val="86"/>
    <w:family w:val="auto"/>
    <w:pitch w:val="default"/>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C6" w:rsidRDefault="00F62768">
    <w:pPr>
      <w:pStyle w:val="a5"/>
      <w:jc w:val="center"/>
    </w:pPr>
    <w:r>
      <w:fldChar w:fldCharType="begin"/>
    </w:r>
    <w:r>
      <w:instrText xml:space="preserve"> PAGE   \* MERGEFORMAT </w:instrText>
    </w:r>
    <w:r>
      <w:fldChar w:fldCharType="separate"/>
    </w:r>
    <w:r w:rsidR="00740B7B" w:rsidRPr="00740B7B">
      <w:rPr>
        <w:noProof/>
        <w:lang w:val="zh-CN"/>
      </w:rPr>
      <w:t>2</w:t>
    </w:r>
    <w:r>
      <w:rPr>
        <w:lang w:val="zh-CN"/>
      </w:rPr>
      <w:fldChar w:fldCharType="end"/>
    </w:r>
  </w:p>
  <w:p w:rsidR="005512C6" w:rsidRDefault="005512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26" w:rsidRDefault="00E46B26">
    <w:pPr>
      <w:pStyle w:val="a5"/>
      <w:jc w:val="center"/>
    </w:pPr>
    <w:r>
      <w:fldChar w:fldCharType="begin"/>
    </w:r>
    <w:r>
      <w:instrText xml:space="preserve"> PAGE   \* MERGEFORMAT </w:instrText>
    </w:r>
    <w:r>
      <w:fldChar w:fldCharType="separate"/>
    </w:r>
    <w:r w:rsidR="00740B7B" w:rsidRPr="00740B7B">
      <w:rPr>
        <w:noProof/>
        <w:lang w:val="zh-CN"/>
      </w:rPr>
      <w:t>11</w:t>
    </w:r>
    <w:r>
      <w:rPr>
        <w:lang w:val="zh-CN"/>
      </w:rPr>
      <w:fldChar w:fldCharType="end"/>
    </w:r>
  </w:p>
  <w:p w:rsidR="00E46B26" w:rsidRDefault="00E46B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8D6" w:rsidRDefault="008A58D6">
      <w:r>
        <w:separator/>
      </w:r>
    </w:p>
  </w:footnote>
  <w:footnote w:type="continuationSeparator" w:id="0">
    <w:p w:rsidR="008A58D6" w:rsidRDefault="008A5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C6" w:rsidRDefault="005512C6">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26" w:rsidRDefault="00E46B26">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4B"/>
    <w:rsid w:val="000179B8"/>
    <w:rsid w:val="00017F73"/>
    <w:rsid w:val="000427E6"/>
    <w:rsid w:val="0005428E"/>
    <w:rsid w:val="0008685E"/>
    <w:rsid w:val="000A78F2"/>
    <w:rsid w:val="000E379B"/>
    <w:rsid w:val="00105E84"/>
    <w:rsid w:val="00111B4D"/>
    <w:rsid w:val="00116969"/>
    <w:rsid w:val="00121AFF"/>
    <w:rsid w:val="00127370"/>
    <w:rsid w:val="00151B3A"/>
    <w:rsid w:val="00171D01"/>
    <w:rsid w:val="0017264E"/>
    <w:rsid w:val="00175A13"/>
    <w:rsid w:val="001834D7"/>
    <w:rsid w:val="001848EE"/>
    <w:rsid w:val="0019373E"/>
    <w:rsid w:val="0019415A"/>
    <w:rsid w:val="001945F5"/>
    <w:rsid w:val="001A7F5C"/>
    <w:rsid w:val="001B08A8"/>
    <w:rsid w:val="001C0FC8"/>
    <w:rsid w:val="001C6E69"/>
    <w:rsid w:val="001E465B"/>
    <w:rsid w:val="00230450"/>
    <w:rsid w:val="002317A1"/>
    <w:rsid w:val="00245A63"/>
    <w:rsid w:val="002551DD"/>
    <w:rsid w:val="00266895"/>
    <w:rsid w:val="00271090"/>
    <w:rsid w:val="002851B4"/>
    <w:rsid w:val="002932BA"/>
    <w:rsid w:val="002B5B4E"/>
    <w:rsid w:val="002D4C5F"/>
    <w:rsid w:val="002D6269"/>
    <w:rsid w:val="002D7A85"/>
    <w:rsid w:val="002E1F1C"/>
    <w:rsid w:val="002F1EC6"/>
    <w:rsid w:val="002F7612"/>
    <w:rsid w:val="00300F07"/>
    <w:rsid w:val="00335215"/>
    <w:rsid w:val="00356CA8"/>
    <w:rsid w:val="0036432C"/>
    <w:rsid w:val="00386F1D"/>
    <w:rsid w:val="00390420"/>
    <w:rsid w:val="0039535F"/>
    <w:rsid w:val="003A0CC9"/>
    <w:rsid w:val="003E0E7C"/>
    <w:rsid w:val="004179D5"/>
    <w:rsid w:val="00425BAE"/>
    <w:rsid w:val="00426806"/>
    <w:rsid w:val="00442595"/>
    <w:rsid w:val="00463AA2"/>
    <w:rsid w:val="00496DD5"/>
    <w:rsid w:val="004C2E8F"/>
    <w:rsid w:val="004D2CA5"/>
    <w:rsid w:val="00506415"/>
    <w:rsid w:val="005076BB"/>
    <w:rsid w:val="00523006"/>
    <w:rsid w:val="00535158"/>
    <w:rsid w:val="00544E21"/>
    <w:rsid w:val="005512C6"/>
    <w:rsid w:val="0055492E"/>
    <w:rsid w:val="0055591B"/>
    <w:rsid w:val="00567BA1"/>
    <w:rsid w:val="00573F26"/>
    <w:rsid w:val="00581CA9"/>
    <w:rsid w:val="00596EE0"/>
    <w:rsid w:val="005A5BF6"/>
    <w:rsid w:val="005C611B"/>
    <w:rsid w:val="005D194C"/>
    <w:rsid w:val="005E195E"/>
    <w:rsid w:val="005F13DB"/>
    <w:rsid w:val="005F6844"/>
    <w:rsid w:val="00602175"/>
    <w:rsid w:val="006040AA"/>
    <w:rsid w:val="006563F4"/>
    <w:rsid w:val="006E7ABB"/>
    <w:rsid w:val="00700D51"/>
    <w:rsid w:val="00737370"/>
    <w:rsid w:val="00740A48"/>
    <w:rsid w:val="00740B7B"/>
    <w:rsid w:val="00755825"/>
    <w:rsid w:val="0076416C"/>
    <w:rsid w:val="007B58DA"/>
    <w:rsid w:val="007C0D5F"/>
    <w:rsid w:val="007F2E61"/>
    <w:rsid w:val="007F5430"/>
    <w:rsid w:val="007F763A"/>
    <w:rsid w:val="00802B2D"/>
    <w:rsid w:val="00804260"/>
    <w:rsid w:val="00820B1C"/>
    <w:rsid w:val="008451AE"/>
    <w:rsid w:val="00893D29"/>
    <w:rsid w:val="00895CB5"/>
    <w:rsid w:val="008A17D2"/>
    <w:rsid w:val="008A58D6"/>
    <w:rsid w:val="008B6959"/>
    <w:rsid w:val="008C13FC"/>
    <w:rsid w:val="008C31FC"/>
    <w:rsid w:val="008F08A3"/>
    <w:rsid w:val="00903EF5"/>
    <w:rsid w:val="00917DC5"/>
    <w:rsid w:val="00920877"/>
    <w:rsid w:val="00945AF0"/>
    <w:rsid w:val="00947D72"/>
    <w:rsid w:val="00957656"/>
    <w:rsid w:val="00967347"/>
    <w:rsid w:val="00972AAD"/>
    <w:rsid w:val="0098207F"/>
    <w:rsid w:val="00990B1D"/>
    <w:rsid w:val="0099775A"/>
    <w:rsid w:val="009B5EC3"/>
    <w:rsid w:val="009C6742"/>
    <w:rsid w:val="009D23C0"/>
    <w:rsid w:val="00A23003"/>
    <w:rsid w:val="00A3223C"/>
    <w:rsid w:val="00A3397B"/>
    <w:rsid w:val="00A36D62"/>
    <w:rsid w:val="00A519ED"/>
    <w:rsid w:val="00A521FF"/>
    <w:rsid w:val="00A645FB"/>
    <w:rsid w:val="00A704CA"/>
    <w:rsid w:val="00A81BA8"/>
    <w:rsid w:val="00A9008A"/>
    <w:rsid w:val="00AB7000"/>
    <w:rsid w:val="00AD2A4A"/>
    <w:rsid w:val="00AD3499"/>
    <w:rsid w:val="00AD752B"/>
    <w:rsid w:val="00AE113A"/>
    <w:rsid w:val="00AE6B92"/>
    <w:rsid w:val="00B03E05"/>
    <w:rsid w:val="00B45A1E"/>
    <w:rsid w:val="00B5267B"/>
    <w:rsid w:val="00B53342"/>
    <w:rsid w:val="00B75A6D"/>
    <w:rsid w:val="00BA1322"/>
    <w:rsid w:val="00BB76B0"/>
    <w:rsid w:val="00BE14FD"/>
    <w:rsid w:val="00BE1DB0"/>
    <w:rsid w:val="00BF39D6"/>
    <w:rsid w:val="00C364FE"/>
    <w:rsid w:val="00C42EBB"/>
    <w:rsid w:val="00C521AE"/>
    <w:rsid w:val="00C72D7D"/>
    <w:rsid w:val="00C7646B"/>
    <w:rsid w:val="00CA3E21"/>
    <w:rsid w:val="00CD2D52"/>
    <w:rsid w:val="00CF39CE"/>
    <w:rsid w:val="00CF51F8"/>
    <w:rsid w:val="00D1042D"/>
    <w:rsid w:val="00D113F7"/>
    <w:rsid w:val="00D23132"/>
    <w:rsid w:val="00D26196"/>
    <w:rsid w:val="00D31CB2"/>
    <w:rsid w:val="00D475DC"/>
    <w:rsid w:val="00D53877"/>
    <w:rsid w:val="00D74AFE"/>
    <w:rsid w:val="00D7542D"/>
    <w:rsid w:val="00D945E2"/>
    <w:rsid w:val="00DA1555"/>
    <w:rsid w:val="00DC0692"/>
    <w:rsid w:val="00DD0336"/>
    <w:rsid w:val="00DF0427"/>
    <w:rsid w:val="00E0102D"/>
    <w:rsid w:val="00E233FB"/>
    <w:rsid w:val="00E23E4B"/>
    <w:rsid w:val="00E2708D"/>
    <w:rsid w:val="00E42874"/>
    <w:rsid w:val="00E46B26"/>
    <w:rsid w:val="00E73D71"/>
    <w:rsid w:val="00E7739D"/>
    <w:rsid w:val="00E85A26"/>
    <w:rsid w:val="00E8643A"/>
    <w:rsid w:val="00E9457A"/>
    <w:rsid w:val="00EF358F"/>
    <w:rsid w:val="00F108FE"/>
    <w:rsid w:val="00F2310A"/>
    <w:rsid w:val="00F255C5"/>
    <w:rsid w:val="00F26466"/>
    <w:rsid w:val="00F316CC"/>
    <w:rsid w:val="00F62768"/>
    <w:rsid w:val="00FB3682"/>
    <w:rsid w:val="00FC20AE"/>
    <w:rsid w:val="03072E03"/>
    <w:rsid w:val="0BE85829"/>
    <w:rsid w:val="10837FD8"/>
    <w:rsid w:val="16D03DE6"/>
    <w:rsid w:val="18345F44"/>
    <w:rsid w:val="1A867AC8"/>
    <w:rsid w:val="1BDA4E10"/>
    <w:rsid w:val="1E151836"/>
    <w:rsid w:val="20A626A7"/>
    <w:rsid w:val="2CCA5156"/>
    <w:rsid w:val="2D64199A"/>
    <w:rsid w:val="36B656EC"/>
    <w:rsid w:val="374F76F0"/>
    <w:rsid w:val="379746D2"/>
    <w:rsid w:val="39007A9A"/>
    <w:rsid w:val="3A277254"/>
    <w:rsid w:val="3B795F33"/>
    <w:rsid w:val="3C7E6EA2"/>
    <w:rsid w:val="3ED56764"/>
    <w:rsid w:val="418573CE"/>
    <w:rsid w:val="42D90133"/>
    <w:rsid w:val="42E84F51"/>
    <w:rsid w:val="434E6E2A"/>
    <w:rsid w:val="4378024E"/>
    <w:rsid w:val="44375516"/>
    <w:rsid w:val="44CF21A9"/>
    <w:rsid w:val="4B4F1706"/>
    <w:rsid w:val="4BE35231"/>
    <w:rsid w:val="50A612C5"/>
    <w:rsid w:val="53C11EED"/>
    <w:rsid w:val="559D61C3"/>
    <w:rsid w:val="57D65149"/>
    <w:rsid w:val="581B621F"/>
    <w:rsid w:val="586566FF"/>
    <w:rsid w:val="59BA3FF8"/>
    <w:rsid w:val="5EBD4CBE"/>
    <w:rsid w:val="600D0719"/>
    <w:rsid w:val="616C5FFC"/>
    <w:rsid w:val="61DC57A1"/>
    <w:rsid w:val="63C56C80"/>
    <w:rsid w:val="66637D75"/>
    <w:rsid w:val="66EB78B5"/>
    <w:rsid w:val="68642CD4"/>
    <w:rsid w:val="687A6033"/>
    <w:rsid w:val="69260341"/>
    <w:rsid w:val="6D8D0448"/>
    <w:rsid w:val="732B579A"/>
    <w:rsid w:val="73AB0178"/>
    <w:rsid w:val="77B9339D"/>
    <w:rsid w:val="780077A0"/>
    <w:rsid w:val="7A27768E"/>
    <w:rsid w:val="7AEB414B"/>
    <w:rsid w:val="7E925C35"/>
    <w:rsid w:val="7FBE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CC2E9A8"/>
  <w15:docId w15:val="{C0AB0C28-97B4-4947-AB75-F744772C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spacing w:beforeAutospacing="1" w:afterAutospacing="1"/>
      <w:jc w:val="left"/>
    </w:pPr>
    <w:rPr>
      <w:kern w:val="0"/>
      <w:sz w:val="24"/>
    </w:rPr>
  </w:style>
  <w:style w:type="character" w:styleId="aa">
    <w:name w:val="FollowedHyperlink"/>
    <w:basedOn w:val="a0"/>
    <w:unhideWhenUsed/>
    <w:qFormat/>
    <w:rPr>
      <w:color w:val="800080"/>
      <w:u w:val="none"/>
    </w:rPr>
  </w:style>
  <w:style w:type="character" w:styleId="ab">
    <w:name w:val="Hyperlink"/>
    <w:basedOn w:val="a0"/>
    <w:unhideWhenUsed/>
    <w:qFormat/>
    <w:rPr>
      <w:color w:val="0000FF"/>
      <w:u w:val="none"/>
    </w:rPr>
  </w:style>
  <w:style w:type="table" w:styleId="a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pPr>
      <w:ind w:firstLineChars="200" w:firstLine="420"/>
    </w:p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d">
    <w:name w:val="正文文本 字符"/>
    <w:link w:val="ae"/>
    <w:rsid w:val="007F5430"/>
    <w:rPr>
      <w:rFonts w:eastAsia="小标宋"/>
      <w:sz w:val="44"/>
      <w:szCs w:val="32"/>
    </w:rPr>
  </w:style>
  <w:style w:type="paragraph" w:styleId="ae">
    <w:name w:val="Body Text"/>
    <w:basedOn w:val="a"/>
    <w:link w:val="ad"/>
    <w:rsid w:val="007F5430"/>
    <w:pPr>
      <w:spacing w:line="0" w:lineRule="atLeast"/>
    </w:pPr>
    <w:rPr>
      <w:rFonts w:eastAsia="小标宋"/>
      <w:kern w:val="0"/>
      <w:sz w:val="44"/>
      <w:szCs w:val="32"/>
    </w:rPr>
  </w:style>
  <w:style w:type="character" w:customStyle="1" w:styleId="11">
    <w:name w:val="正文文本 字符1"/>
    <w:basedOn w:val="a0"/>
    <w:semiHidden/>
    <w:rsid w:val="007F54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F7B746-A03C-4E3E-BDCF-E870E85A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717</Words>
  <Characters>4091</Characters>
  <Application>Microsoft Office Word</Application>
  <DocSecurity>0</DocSecurity>
  <Lines>34</Lines>
  <Paragraphs>9</Paragraphs>
  <ScaleCrop>false</ScaleCrop>
  <Company>WwW.YlmF.CoM</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市 外 事 学 校</dc:title>
  <dc:creator>YlmF</dc:creator>
  <cp:lastModifiedBy>user</cp:lastModifiedBy>
  <cp:revision>17</cp:revision>
  <cp:lastPrinted>2017-03-02T05:02:00Z</cp:lastPrinted>
  <dcterms:created xsi:type="dcterms:W3CDTF">2018-02-24T05:58:00Z</dcterms:created>
  <dcterms:modified xsi:type="dcterms:W3CDTF">2018-03-13T01:49:00Z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